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192E8" w14:textId="77777777" w:rsidR="00223804" w:rsidRPr="00223804" w:rsidRDefault="00223804" w:rsidP="00223804">
      <w:r w:rsidRPr="00223804">
        <w:rPr>
          <w:noProof/>
        </w:rPr>
        <mc:AlternateContent>
          <mc:Choice Requires="wps">
            <w:drawing>
              <wp:anchor distT="0" distB="0" distL="114300" distR="114300" simplePos="0" relativeHeight="251659264" behindDoc="0" locked="0" layoutInCell="1" allowOverlap="1" wp14:anchorId="1152D3E8" wp14:editId="2560FE0A">
                <wp:simplePos x="0" y="0"/>
                <wp:positionH relativeFrom="margin">
                  <wp:posOffset>0</wp:posOffset>
                </wp:positionH>
                <wp:positionV relativeFrom="paragraph">
                  <wp:posOffset>-635</wp:posOffset>
                </wp:positionV>
                <wp:extent cx="6417310" cy="593710"/>
                <wp:effectExtent l="0" t="0" r="2540" b="0"/>
                <wp:wrapNone/>
                <wp:docPr id="9" name="Text Box 9"/>
                <wp:cNvGraphicFramePr/>
                <a:graphic xmlns:a="http://schemas.openxmlformats.org/drawingml/2006/main">
                  <a:graphicData uri="http://schemas.microsoft.com/office/word/2010/wordprocessingShape">
                    <wps:wsp>
                      <wps:cNvSpPr txBox="1"/>
                      <wps:spPr>
                        <a:xfrm>
                          <a:off x="0" y="0"/>
                          <a:ext cx="6417310" cy="593710"/>
                        </a:xfrm>
                        <a:prstGeom prst="rect">
                          <a:avLst/>
                        </a:prstGeom>
                        <a:solidFill>
                          <a:srgbClr val="E77D70"/>
                        </a:solidFill>
                        <a:ln w="6350">
                          <a:noFill/>
                        </a:ln>
                      </wps:spPr>
                      <wps:txbx>
                        <w:txbxContent>
                          <w:p w14:paraId="3B4858DA" w14:textId="77777777" w:rsidR="00223804" w:rsidRPr="00D05122" w:rsidRDefault="00223804" w:rsidP="00A62970">
                            <w:pPr>
                              <w:spacing w:after="0" w:line="240" w:lineRule="auto"/>
                              <w:jc w:val="center"/>
                              <w:rPr>
                                <w:rFonts w:cstheme="minorHAnsi"/>
                                <w:b/>
                                <w:bCs/>
                                <w:color w:val="FFFFFF" w:themeColor="background1"/>
                                <w:sz w:val="44"/>
                                <w:szCs w:val="44"/>
                              </w:rPr>
                            </w:pPr>
                            <w:r w:rsidRPr="00D05122">
                              <w:rPr>
                                <w:rFonts w:cstheme="minorHAnsi"/>
                                <w:b/>
                                <w:bCs/>
                                <w:color w:val="FFFFFF" w:themeColor="background1"/>
                                <w:sz w:val="44"/>
                                <w:szCs w:val="44"/>
                              </w:rPr>
                              <w:t>C</w:t>
                            </w:r>
                            <w:r>
                              <w:rPr>
                                <w:rFonts w:cstheme="minorHAnsi"/>
                                <w:b/>
                                <w:bCs/>
                                <w:color w:val="FFFFFF" w:themeColor="background1"/>
                                <w:sz w:val="44"/>
                                <w:szCs w:val="44"/>
                              </w:rPr>
                              <w:t>A</w:t>
                            </w:r>
                            <w:r w:rsidRPr="00D05122">
                              <w:rPr>
                                <w:rFonts w:cstheme="minorHAnsi"/>
                                <w:b/>
                                <w:bCs/>
                                <w:color w:val="FFFFFF" w:themeColor="background1"/>
                                <w:sz w:val="44"/>
                                <w:szCs w:val="44"/>
                              </w:rPr>
                              <w:t>S</w:t>
                            </w:r>
                            <w:r>
                              <w:rPr>
                                <w:rFonts w:cstheme="minorHAnsi"/>
                                <w:b/>
                                <w:bCs/>
                                <w:color w:val="FFFFFF" w:themeColor="background1"/>
                                <w:sz w:val="44"/>
                                <w:szCs w:val="44"/>
                              </w:rPr>
                              <w:t>T</w:t>
                            </w:r>
                            <w:r w:rsidRPr="00D05122">
                              <w:rPr>
                                <w:rFonts w:cstheme="minorHAnsi"/>
                                <w:b/>
                                <w:bCs/>
                                <w:color w:val="FFFFFF" w:themeColor="background1"/>
                                <w:sz w:val="44"/>
                                <w:szCs w:val="44"/>
                              </w:rPr>
                              <w:t>-L</w:t>
                            </w:r>
                            <w:r>
                              <w:rPr>
                                <w:rFonts w:cstheme="minorHAnsi"/>
                                <w:b/>
                                <w:bCs/>
                                <w:color w:val="FFFFFF" w:themeColor="background1"/>
                                <w:sz w:val="44"/>
                                <w:szCs w:val="44"/>
                              </w:rPr>
                              <w:t>3</w:t>
                            </w:r>
                            <w:r w:rsidRPr="00D05122">
                              <w:rPr>
                                <w:rFonts w:cstheme="minorHAnsi"/>
                                <w:b/>
                                <w:bCs/>
                                <w:color w:val="FFFFFF" w:themeColor="background1"/>
                                <w:sz w:val="44"/>
                                <w:szCs w:val="44"/>
                              </w:rPr>
                              <w:t xml:space="preserve"> </w:t>
                            </w:r>
                            <w:r>
                              <w:rPr>
                                <w:rFonts w:cstheme="minorHAnsi"/>
                                <w:b/>
                                <w:bCs/>
                                <w:color w:val="FFFFFF" w:themeColor="background1"/>
                                <w:sz w:val="44"/>
                                <w:szCs w:val="44"/>
                              </w:rPr>
                              <w:t>Self-review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52D3E8" id="_x0000_t202" coordsize="21600,21600" o:spt="202" path="m,l,21600r21600,l21600,xe">
                <v:stroke joinstyle="miter"/>
                <v:path gradientshapeok="t" o:connecttype="rect"/>
              </v:shapetype>
              <v:shape id="Text Box 9" o:spid="_x0000_s1026" type="#_x0000_t202" style="position:absolute;margin-left:0;margin-top:-.05pt;width:505.3pt;height:4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Ua0LgIAAFcEAAAOAAAAZHJzL2Uyb0RvYy54bWysVEtv2zAMvg/YfxB0X5xn0wZxiixZhgFB&#10;WyAdelZkOTEgixqlxM5+/SjZeazbadhFJkXqI/mR9PSxLjU7KnQFmJT3Ol3OlJGQFWaX8u+vq0/3&#10;nDkvTCY0GJXyk3L8cfbxw7SyE9WHPehMISMQ4yaVTfneeztJEif3qhSuA1YZMuaApfCk4i7JUFSE&#10;Xuqk3+3eJRVgZhGkco5ul42RzyJ+nivpn/PcKc90yik3H0+M5zacyWwqJjsUdl/INg3xD1mUojAU&#10;9AK1FF6wAxZ/QJWFRHCQ+46EMoE8L6SKNVA1ve67ajZ7YVWshchx9kKT+3+w8um4sS/IfP0Zampg&#10;IKSybuLoMtRT51iGL2XKyE4Uni60qdozSZd3w9540COTJNvoYTAmmWCS62uLzn9VULIgpBypLZEt&#10;cVw737ieXUIwB7rIVoXWUcHddqGRHQW18Mt4vByf0X9z04ZVlMpg1I3IBsL7BlobSuZaVJB8va3b&#10;SreQnYgAhGY2nJWrgrJcC+dfBNIwUGE04P6ZjlwDBYFW4mwP+PNv98GfekRWzioarpS7HweBijP9&#10;zVD3HnrDYZjGqAxH4z4peGvZ3lrMoVwAFd+jVbIyisHf67OYI5RvtAfzEJVMwkiKnXLp8awsfDP0&#10;tElSzefRjSbQCr82GysDeCA7dOG1fhNo21Z5avITnAdRTN51rPENLw3MDx7yIrYzUNzw2jJP0xsH&#10;ot20sB63evS6/g9mvwAAAP//AwBQSwMEFAAGAAgAAAAhANZ/rQjeAAAABgEAAA8AAABkcnMvZG93&#10;bnJldi54bWxMj81OwzAQhO9IvIO1SNxaO4D6E7KpAAkhLhRaBPTmxEsSiNdR7LTh7XFPcBzNaOab&#10;bDXaVuyp941jhGSqQBCXzjRcIbxu7ycLED5oNrp1TAg/5GGVn55kOjXuwC+034RKxBL2qUaoQ+hS&#10;KX1Zk9V+6jri6H263uoQZV9J0+tDLLetvFBqJq1uOC7UuqO7msrvzWAR3Mf8a7Fbr4fbp8flczHf&#10;Przt7Dvi+dl4cw0i0Bj+wnDEj+iQR6bCDWy8aBHikYAwSUAcTZWoGYgCYXl5BTLP5H/8/BcAAP//&#10;AwBQSwECLQAUAAYACAAAACEAtoM4kv4AAADhAQAAEwAAAAAAAAAAAAAAAAAAAAAAW0NvbnRlbnRf&#10;VHlwZXNdLnhtbFBLAQItABQABgAIAAAAIQA4/SH/1gAAAJQBAAALAAAAAAAAAAAAAAAAAC8BAABf&#10;cmVscy8ucmVsc1BLAQItABQABgAIAAAAIQCTIUa0LgIAAFcEAAAOAAAAAAAAAAAAAAAAAC4CAABk&#10;cnMvZTJvRG9jLnhtbFBLAQItABQABgAIAAAAIQDWf60I3gAAAAYBAAAPAAAAAAAAAAAAAAAAAIgE&#10;AABkcnMvZG93bnJldi54bWxQSwUGAAAAAAQABADzAAAAkwUAAAAA&#10;" fillcolor="#e77d70" stroked="f" strokeweight=".5pt">
                <v:textbox>
                  <w:txbxContent>
                    <w:p w14:paraId="3B4858DA" w14:textId="77777777" w:rsidR="00223804" w:rsidRPr="00D05122" w:rsidRDefault="00223804" w:rsidP="00A62970">
                      <w:pPr>
                        <w:spacing w:after="0" w:line="240" w:lineRule="auto"/>
                        <w:jc w:val="center"/>
                        <w:rPr>
                          <w:rFonts w:cstheme="minorHAnsi"/>
                          <w:b/>
                          <w:bCs/>
                          <w:color w:val="FFFFFF" w:themeColor="background1"/>
                          <w:sz w:val="44"/>
                          <w:szCs w:val="44"/>
                        </w:rPr>
                      </w:pPr>
                      <w:r w:rsidRPr="00D05122">
                        <w:rPr>
                          <w:rFonts w:cstheme="minorHAnsi"/>
                          <w:b/>
                          <w:bCs/>
                          <w:color w:val="FFFFFF" w:themeColor="background1"/>
                          <w:sz w:val="44"/>
                          <w:szCs w:val="44"/>
                        </w:rPr>
                        <w:t>C</w:t>
                      </w:r>
                      <w:r>
                        <w:rPr>
                          <w:rFonts w:cstheme="minorHAnsi"/>
                          <w:b/>
                          <w:bCs/>
                          <w:color w:val="FFFFFF" w:themeColor="background1"/>
                          <w:sz w:val="44"/>
                          <w:szCs w:val="44"/>
                        </w:rPr>
                        <w:t>A</w:t>
                      </w:r>
                      <w:r w:rsidRPr="00D05122">
                        <w:rPr>
                          <w:rFonts w:cstheme="minorHAnsi"/>
                          <w:b/>
                          <w:bCs/>
                          <w:color w:val="FFFFFF" w:themeColor="background1"/>
                          <w:sz w:val="44"/>
                          <w:szCs w:val="44"/>
                        </w:rPr>
                        <w:t>S</w:t>
                      </w:r>
                      <w:r>
                        <w:rPr>
                          <w:rFonts w:cstheme="minorHAnsi"/>
                          <w:b/>
                          <w:bCs/>
                          <w:color w:val="FFFFFF" w:themeColor="background1"/>
                          <w:sz w:val="44"/>
                          <w:szCs w:val="44"/>
                        </w:rPr>
                        <w:t>T</w:t>
                      </w:r>
                      <w:r w:rsidRPr="00D05122">
                        <w:rPr>
                          <w:rFonts w:cstheme="minorHAnsi"/>
                          <w:b/>
                          <w:bCs/>
                          <w:color w:val="FFFFFF" w:themeColor="background1"/>
                          <w:sz w:val="44"/>
                          <w:szCs w:val="44"/>
                        </w:rPr>
                        <w:t>-L</w:t>
                      </w:r>
                      <w:r>
                        <w:rPr>
                          <w:rFonts w:cstheme="minorHAnsi"/>
                          <w:b/>
                          <w:bCs/>
                          <w:color w:val="FFFFFF" w:themeColor="background1"/>
                          <w:sz w:val="44"/>
                          <w:szCs w:val="44"/>
                        </w:rPr>
                        <w:t>3</w:t>
                      </w:r>
                      <w:r w:rsidRPr="00D05122">
                        <w:rPr>
                          <w:rFonts w:cstheme="minorHAnsi"/>
                          <w:b/>
                          <w:bCs/>
                          <w:color w:val="FFFFFF" w:themeColor="background1"/>
                          <w:sz w:val="44"/>
                          <w:szCs w:val="44"/>
                        </w:rPr>
                        <w:t xml:space="preserve"> </w:t>
                      </w:r>
                      <w:r>
                        <w:rPr>
                          <w:rFonts w:cstheme="minorHAnsi"/>
                          <w:b/>
                          <w:bCs/>
                          <w:color w:val="FFFFFF" w:themeColor="background1"/>
                          <w:sz w:val="44"/>
                          <w:szCs w:val="44"/>
                        </w:rPr>
                        <w:t>Self-review</w:t>
                      </w:r>
                    </w:p>
                  </w:txbxContent>
                </v:textbox>
                <w10:wrap anchorx="margin"/>
              </v:shape>
            </w:pict>
          </mc:Fallback>
        </mc:AlternateContent>
      </w:r>
    </w:p>
    <w:p w14:paraId="5DDDAD10" w14:textId="77777777" w:rsidR="00223804" w:rsidRPr="00223804" w:rsidRDefault="00223804" w:rsidP="00223804"/>
    <w:p w14:paraId="2644BD00" w14:textId="77777777" w:rsidR="00223804" w:rsidRPr="00223804" w:rsidRDefault="00223804" w:rsidP="00223804"/>
    <w:p w14:paraId="21C68F5D" w14:textId="167BAB96" w:rsidR="00223804" w:rsidRPr="00223804" w:rsidRDefault="00223804" w:rsidP="00223804">
      <w:r w:rsidRPr="00223804">
        <w:t>Candidate name:</w:t>
      </w:r>
      <w:r w:rsidRPr="00223804">
        <w:tab/>
      </w:r>
      <w:r w:rsidRPr="00223804">
        <w:tab/>
      </w:r>
      <w:r w:rsidRPr="00223804">
        <w:tab/>
      </w:r>
      <w:r w:rsidRPr="00223804">
        <w:tab/>
      </w:r>
      <w:r w:rsidRPr="00223804">
        <w:tab/>
      </w:r>
      <w:r w:rsidRPr="00223804">
        <w:tab/>
        <w:t>Date:</w:t>
      </w:r>
    </w:p>
    <w:p w14:paraId="36862D78" w14:textId="6525E2DE" w:rsidR="00223804" w:rsidRPr="00223804" w:rsidRDefault="00223804" w:rsidP="00223804">
      <w:r>
        <w:t xml:space="preserve">This template provides a structure for your  self-review. In this self-review you should summarise what you have learnt under each of the seven headings in both Unit 1 and Unit </w:t>
      </w:r>
      <w:r w:rsidR="55283FBA">
        <w:t>2 and</w:t>
      </w:r>
      <w:r>
        <w:t xml:space="preserve"> also reflect on your personal and professional development in relation to these areas. Aim to strike a balance between description of what you have learnt and reflecting on your process of learning. You may want to include any challenges you have faced, any ‘light-bulb moments’ of personal development, or comment on examples from your skills practice sessions. (Target 2000-3000 words) </w:t>
      </w:r>
    </w:p>
    <w:p w14:paraId="7805E693" w14:textId="0346C5B1" w:rsidR="00223804" w:rsidRPr="00223804" w:rsidRDefault="00223804" w:rsidP="00223804">
      <w:r w:rsidRPr="00223804">
        <w:t>Submit this to your tutor who will assess your work and provide you with feedback. Your tutor’s feedback will help you identify any areas for development, and actions to address these.</w:t>
      </w:r>
    </w:p>
    <w:p w14:paraId="59C79EF5" w14:textId="4D1AB8A5" w:rsidR="00223804" w:rsidRPr="00223804" w:rsidRDefault="00223804" w:rsidP="00223804">
      <w:r w:rsidRPr="00223804">
        <w:t>The self-review can be an excellent opportunity to explore your strengths and areas for development during the course. It can also be used as a way for your tutor to signpost any areas for concern that might affect your overall proficiency in the qualification.</w:t>
      </w:r>
    </w:p>
    <w:p w14:paraId="55E5DEF3" w14:textId="217250B7" w:rsidR="00223804" w:rsidRPr="00223804" w:rsidRDefault="00223804" w:rsidP="00223804">
      <w:r w:rsidRPr="00223804">
        <w:t>You can also use this self-review as evidence for criteria.</w:t>
      </w:r>
      <w:bookmarkStart w:id="0" w:name="_Hlk166676716"/>
    </w:p>
    <w:tbl>
      <w:tblPr>
        <w:tblW w:w="10220" w:type="dxa"/>
        <w:tblBorders>
          <w:insideH w:val="single" w:sz="18" w:space="0" w:color="auto"/>
        </w:tblBorders>
        <w:tblLook w:val="01E0" w:firstRow="1" w:lastRow="1" w:firstColumn="1" w:lastColumn="1" w:noHBand="0" w:noVBand="0"/>
      </w:tblPr>
      <w:tblGrid>
        <w:gridCol w:w="10220"/>
      </w:tblGrid>
      <w:tr w:rsidR="00223804" w:rsidRPr="00223804" w14:paraId="2DEB63F6" w14:textId="77777777" w:rsidTr="00CE0875">
        <w:trPr>
          <w:cantSplit/>
        </w:trPr>
        <w:tc>
          <w:tcPr>
            <w:tcW w:w="10220" w:type="dxa"/>
            <w:tcBorders>
              <w:top w:val="nil"/>
              <w:bottom w:val="nil"/>
            </w:tcBorders>
            <w:shd w:val="clear" w:color="auto" w:fill="E8E8E8" w:themeFill="background2"/>
            <w:vAlign w:val="center"/>
          </w:tcPr>
          <w:p w14:paraId="6EA6F581" w14:textId="77777777" w:rsidR="00223804" w:rsidRPr="00223804" w:rsidRDefault="00223804" w:rsidP="00223804">
            <w:pPr>
              <w:rPr>
                <w:b/>
              </w:rPr>
            </w:pPr>
            <w:r w:rsidRPr="00223804">
              <w:rPr>
                <w:b/>
              </w:rPr>
              <w:br w:type="page"/>
              <w:t>Unit 1</w:t>
            </w:r>
          </w:p>
          <w:p w14:paraId="16253EEA" w14:textId="77777777" w:rsidR="00223804" w:rsidRPr="00223804" w:rsidRDefault="00223804" w:rsidP="00223804">
            <w:pPr>
              <w:rPr>
                <w:b/>
              </w:rPr>
            </w:pPr>
            <w:r w:rsidRPr="00223804">
              <w:rPr>
                <w:b/>
              </w:rPr>
              <w:t>Learning outcome 1 - Prepare to work within an ethical framework for counselling:</w:t>
            </w:r>
          </w:p>
        </w:tc>
      </w:tr>
      <w:tr w:rsidR="00223804" w:rsidRPr="00223804" w14:paraId="1A5D4F8B" w14:textId="77777777" w:rsidTr="00CE0875">
        <w:trPr>
          <w:cantSplit/>
          <w:trHeight w:val="1560"/>
        </w:trPr>
        <w:tc>
          <w:tcPr>
            <w:tcW w:w="10220" w:type="dxa"/>
            <w:tcBorders>
              <w:top w:val="nil"/>
              <w:left w:val="nil"/>
              <w:bottom w:val="nil"/>
              <w:right w:val="nil"/>
              <w:tl2br w:val="nil"/>
              <w:tr2bl w:val="nil"/>
            </w:tcBorders>
          </w:tcPr>
          <w:p w14:paraId="050B3783" w14:textId="3CE36936" w:rsidR="00223804" w:rsidRPr="00223804" w:rsidRDefault="00223804" w:rsidP="00223804"/>
        </w:tc>
      </w:tr>
    </w:tbl>
    <w:p w14:paraId="08C14EC2" w14:textId="77777777" w:rsidR="00223804" w:rsidRPr="00223804" w:rsidRDefault="00223804" w:rsidP="00223804"/>
    <w:tbl>
      <w:tblPr>
        <w:tblW w:w="10220" w:type="dxa"/>
        <w:tblBorders>
          <w:insideH w:val="single" w:sz="18" w:space="0" w:color="auto"/>
        </w:tblBorders>
        <w:tblLook w:val="01E0" w:firstRow="1" w:lastRow="1" w:firstColumn="1" w:lastColumn="1" w:noHBand="0" w:noVBand="0"/>
      </w:tblPr>
      <w:tblGrid>
        <w:gridCol w:w="10220"/>
      </w:tblGrid>
      <w:tr w:rsidR="00223804" w:rsidRPr="00223804" w14:paraId="7379E283" w14:textId="77777777" w:rsidTr="00CE0875">
        <w:trPr>
          <w:cantSplit/>
        </w:trPr>
        <w:tc>
          <w:tcPr>
            <w:tcW w:w="10220" w:type="dxa"/>
            <w:tcBorders>
              <w:top w:val="nil"/>
              <w:bottom w:val="nil"/>
            </w:tcBorders>
            <w:shd w:val="clear" w:color="auto" w:fill="E8E8E8" w:themeFill="background2"/>
            <w:vAlign w:val="center"/>
          </w:tcPr>
          <w:p w14:paraId="7AF711FC" w14:textId="77777777" w:rsidR="00223804" w:rsidRPr="00223804" w:rsidRDefault="00223804" w:rsidP="00223804">
            <w:pPr>
              <w:rPr>
                <w:b/>
              </w:rPr>
            </w:pPr>
            <w:r w:rsidRPr="00223804">
              <w:rPr>
                <w:b/>
              </w:rPr>
              <w:br w:type="page"/>
              <w:t>Learning outcome 2 - Understanding the counselling relationship:</w:t>
            </w:r>
          </w:p>
        </w:tc>
      </w:tr>
      <w:tr w:rsidR="00223804" w:rsidRPr="00223804" w14:paraId="7030CB85" w14:textId="77777777" w:rsidTr="00CE0875">
        <w:trPr>
          <w:cantSplit/>
          <w:trHeight w:val="1560"/>
        </w:trPr>
        <w:tc>
          <w:tcPr>
            <w:tcW w:w="10220" w:type="dxa"/>
            <w:tcBorders>
              <w:top w:val="nil"/>
              <w:left w:val="nil"/>
              <w:bottom w:val="nil"/>
              <w:right w:val="nil"/>
              <w:tl2br w:val="nil"/>
              <w:tr2bl w:val="nil"/>
            </w:tcBorders>
          </w:tcPr>
          <w:p w14:paraId="25F3A012" w14:textId="77777777" w:rsidR="00223804" w:rsidRPr="00223804" w:rsidRDefault="00223804" w:rsidP="00223804"/>
          <w:p w14:paraId="458AB296" w14:textId="77777777" w:rsidR="00223804" w:rsidRPr="00223804" w:rsidRDefault="00223804" w:rsidP="00223804"/>
          <w:p w14:paraId="715BF772" w14:textId="77777777" w:rsidR="00223804" w:rsidRPr="00223804" w:rsidRDefault="00223804" w:rsidP="00223804"/>
        </w:tc>
      </w:tr>
    </w:tbl>
    <w:p w14:paraId="1AFC97F1" w14:textId="77777777" w:rsidR="00223804" w:rsidRPr="00223804" w:rsidRDefault="00223804" w:rsidP="00223804"/>
    <w:tbl>
      <w:tblPr>
        <w:tblW w:w="10220" w:type="dxa"/>
        <w:tblBorders>
          <w:insideH w:val="single" w:sz="18" w:space="0" w:color="auto"/>
        </w:tblBorders>
        <w:tblLook w:val="01E0" w:firstRow="1" w:lastRow="1" w:firstColumn="1" w:lastColumn="1" w:noHBand="0" w:noVBand="0"/>
      </w:tblPr>
      <w:tblGrid>
        <w:gridCol w:w="10220"/>
      </w:tblGrid>
      <w:tr w:rsidR="00223804" w:rsidRPr="00223804" w14:paraId="125ABAAA" w14:textId="77777777" w:rsidTr="00CE0875">
        <w:trPr>
          <w:cantSplit/>
        </w:trPr>
        <w:tc>
          <w:tcPr>
            <w:tcW w:w="10220" w:type="dxa"/>
            <w:tcBorders>
              <w:top w:val="nil"/>
              <w:bottom w:val="nil"/>
            </w:tcBorders>
            <w:shd w:val="clear" w:color="auto" w:fill="E8E8E8" w:themeFill="background2"/>
            <w:vAlign w:val="center"/>
          </w:tcPr>
          <w:p w14:paraId="675DBE4F" w14:textId="77777777" w:rsidR="00223804" w:rsidRPr="00223804" w:rsidRDefault="00223804" w:rsidP="00223804">
            <w:pPr>
              <w:rPr>
                <w:b/>
              </w:rPr>
            </w:pPr>
            <w:r w:rsidRPr="00223804">
              <w:rPr>
                <w:b/>
              </w:rPr>
              <w:br w:type="page"/>
              <w:t>Learning outcome 3 - Understand difference &amp; diversity issues to develop empathic understanding:</w:t>
            </w:r>
          </w:p>
        </w:tc>
      </w:tr>
      <w:tr w:rsidR="00223804" w:rsidRPr="00223804" w14:paraId="6A264437" w14:textId="77777777" w:rsidTr="00CE0875">
        <w:trPr>
          <w:cantSplit/>
          <w:trHeight w:val="1560"/>
        </w:trPr>
        <w:tc>
          <w:tcPr>
            <w:tcW w:w="10220" w:type="dxa"/>
            <w:tcBorders>
              <w:top w:val="nil"/>
              <w:left w:val="nil"/>
              <w:bottom w:val="nil"/>
              <w:right w:val="nil"/>
              <w:tl2br w:val="nil"/>
              <w:tr2bl w:val="nil"/>
            </w:tcBorders>
          </w:tcPr>
          <w:p w14:paraId="31B1D773" w14:textId="77777777" w:rsidR="00223804" w:rsidRPr="00223804" w:rsidRDefault="00223804" w:rsidP="00223804"/>
          <w:p w14:paraId="0EA320A9" w14:textId="77777777" w:rsidR="00223804" w:rsidRPr="00223804" w:rsidRDefault="00223804" w:rsidP="00223804"/>
          <w:p w14:paraId="2328AA9E" w14:textId="77777777" w:rsidR="00223804" w:rsidRPr="00223804" w:rsidRDefault="00223804" w:rsidP="00223804"/>
        </w:tc>
      </w:tr>
    </w:tbl>
    <w:p w14:paraId="5913E37F" w14:textId="77777777" w:rsidR="00223804" w:rsidRDefault="00223804" w:rsidP="00223804"/>
    <w:p w14:paraId="16CC011A" w14:textId="77777777" w:rsidR="00223804" w:rsidRDefault="00223804" w:rsidP="00223804"/>
    <w:p w14:paraId="2B0155C4" w14:textId="77777777" w:rsidR="00223804" w:rsidRPr="00223804" w:rsidRDefault="00223804" w:rsidP="00223804"/>
    <w:tbl>
      <w:tblPr>
        <w:tblW w:w="10220" w:type="dxa"/>
        <w:tblBorders>
          <w:insideH w:val="single" w:sz="18" w:space="0" w:color="auto"/>
        </w:tblBorders>
        <w:tblLook w:val="01E0" w:firstRow="1" w:lastRow="1" w:firstColumn="1" w:lastColumn="1" w:noHBand="0" w:noVBand="0"/>
      </w:tblPr>
      <w:tblGrid>
        <w:gridCol w:w="10220"/>
      </w:tblGrid>
      <w:tr w:rsidR="00223804" w:rsidRPr="00223804" w14:paraId="2E725435" w14:textId="77777777" w:rsidTr="00CE0875">
        <w:trPr>
          <w:cantSplit/>
        </w:trPr>
        <w:tc>
          <w:tcPr>
            <w:tcW w:w="10220" w:type="dxa"/>
            <w:tcBorders>
              <w:top w:val="nil"/>
              <w:bottom w:val="nil"/>
            </w:tcBorders>
            <w:shd w:val="clear" w:color="auto" w:fill="E8E8E8" w:themeFill="background2"/>
            <w:vAlign w:val="center"/>
          </w:tcPr>
          <w:p w14:paraId="6B0B6017" w14:textId="77777777" w:rsidR="00223804" w:rsidRPr="00223804" w:rsidRDefault="00223804" w:rsidP="00223804">
            <w:pPr>
              <w:rPr>
                <w:b/>
              </w:rPr>
            </w:pPr>
            <w:r w:rsidRPr="00223804">
              <w:rPr>
                <w:b/>
              </w:rPr>
              <w:lastRenderedPageBreak/>
              <w:br w:type="page"/>
              <w:t>Learning outcome 4 - Work within a user-centred approach to counselling:</w:t>
            </w:r>
          </w:p>
        </w:tc>
      </w:tr>
      <w:tr w:rsidR="00223804" w:rsidRPr="00223804" w14:paraId="2E12571A" w14:textId="77777777" w:rsidTr="00CE0875">
        <w:trPr>
          <w:cantSplit/>
          <w:trHeight w:val="1560"/>
        </w:trPr>
        <w:tc>
          <w:tcPr>
            <w:tcW w:w="10220" w:type="dxa"/>
            <w:tcBorders>
              <w:top w:val="nil"/>
              <w:left w:val="nil"/>
              <w:bottom w:val="nil"/>
              <w:right w:val="nil"/>
              <w:tl2br w:val="nil"/>
              <w:tr2bl w:val="nil"/>
            </w:tcBorders>
          </w:tcPr>
          <w:p w14:paraId="731546D9" w14:textId="77777777" w:rsidR="00223804" w:rsidRPr="00223804" w:rsidRDefault="00223804" w:rsidP="00223804"/>
          <w:p w14:paraId="0DB8B09A" w14:textId="77777777" w:rsidR="00223804" w:rsidRPr="00223804" w:rsidRDefault="00223804" w:rsidP="00223804"/>
          <w:p w14:paraId="015BC4D6" w14:textId="77777777" w:rsidR="00223804" w:rsidRPr="00223804" w:rsidRDefault="00223804" w:rsidP="00223804"/>
          <w:p w14:paraId="389B04C2" w14:textId="77777777" w:rsidR="00223804" w:rsidRPr="00223804" w:rsidRDefault="00223804" w:rsidP="00223804"/>
        </w:tc>
      </w:tr>
    </w:tbl>
    <w:p w14:paraId="10A45079" w14:textId="77777777" w:rsidR="00223804" w:rsidRPr="00223804" w:rsidRDefault="00223804" w:rsidP="00223804">
      <w:pPr>
        <w:rPr>
          <w:vanish/>
        </w:rPr>
      </w:pPr>
    </w:p>
    <w:tbl>
      <w:tblPr>
        <w:tblW w:w="0" w:type="auto"/>
        <w:tblBorders>
          <w:top w:val="single" w:sz="18" w:space="0" w:color="auto"/>
          <w:bottom w:val="single" w:sz="18" w:space="0" w:color="auto"/>
          <w:insideH w:val="single" w:sz="18" w:space="0" w:color="auto"/>
        </w:tblBorders>
        <w:tblLook w:val="01E0" w:firstRow="1" w:lastRow="1" w:firstColumn="1" w:lastColumn="1" w:noHBand="0" w:noVBand="0"/>
      </w:tblPr>
      <w:tblGrid>
        <w:gridCol w:w="10204"/>
      </w:tblGrid>
      <w:tr w:rsidR="00223804" w:rsidRPr="00223804" w14:paraId="18F62584" w14:textId="77777777" w:rsidTr="00CE0875">
        <w:tc>
          <w:tcPr>
            <w:tcW w:w="10420" w:type="dxa"/>
            <w:tcBorders>
              <w:top w:val="nil"/>
              <w:bottom w:val="nil"/>
            </w:tcBorders>
            <w:shd w:val="clear" w:color="auto" w:fill="E8E8E8" w:themeFill="background2"/>
          </w:tcPr>
          <w:p w14:paraId="0AAFE523" w14:textId="77777777" w:rsidR="00223804" w:rsidRPr="00223804" w:rsidRDefault="00223804" w:rsidP="00223804">
            <w:r w:rsidRPr="00223804">
              <w:rPr>
                <w:b/>
              </w:rPr>
              <w:t>Learning outcome 5</w:t>
            </w:r>
            <w:r w:rsidRPr="00223804">
              <w:t xml:space="preserve"> </w:t>
            </w:r>
            <w:r w:rsidRPr="00223804">
              <w:rPr>
                <w:b/>
              </w:rPr>
              <w:t>- Use counselling theory to develop self-awareness in counselling practice:</w:t>
            </w:r>
          </w:p>
        </w:tc>
      </w:tr>
      <w:tr w:rsidR="00223804" w:rsidRPr="00223804" w14:paraId="6EEFDB7E" w14:textId="77777777" w:rsidTr="00CE0875">
        <w:tc>
          <w:tcPr>
            <w:tcW w:w="10420" w:type="dxa"/>
            <w:tcBorders>
              <w:top w:val="nil"/>
              <w:left w:val="nil"/>
              <w:bottom w:val="nil"/>
              <w:right w:val="nil"/>
              <w:tl2br w:val="nil"/>
              <w:tr2bl w:val="nil"/>
            </w:tcBorders>
          </w:tcPr>
          <w:p w14:paraId="6365FFE9" w14:textId="77777777" w:rsidR="00223804" w:rsidRPr="00223804" w:rsidRDefault="00223804" w:rsidP="00223804"/>
          <w:p w14:paraId="5B177BDD" w14:textId="77777777" w:rsidR="00223804" w:rsidRPr="00223804" w:rsidRDefault="00223804" w:rsidP="00223804"/>
          <w:p w14:paraId="2EF7AE8B" w14:textId="77777777" w:rsidR="00223804" w:rsidRPr="00223804" w:rsidRDefault="00223804" w:rsidP="00223804"/>
        </w:tc>
      </w:tr>
    </w:tbl>
    <w:p w14:paraId="02C4582E" w14:textId="77777777" w:rsidR="00223804" w:rsidRPr="00223804" w:rsidRDefault="00223804" w:rsidP="00223804"/>
    <w:tbl>
      <w:tblPr>
        <w:tblW w:w="0" w:type="auto"/>
        <w:tblBorders>
          <w:top w:val="single" w:sz="18" w:space="0" w:color="auto"/>
          <w:bottom w:val="single" w:sz="18" w:space="0" w:color="auto"/>
          <w:insideH w:val="single" w:sz="18" w:space="0" w:color="auto"/>
        </w:tblBorders>
        <w:tblLook w:val="01E0" w:firstRow="1" w:lastRow="1" w:firstColumn="1" w:lastColumn="1" w:noHBand="0" w:noVBand="0"/>
      </w:tblPr>
      <w:tblGrid>
        <w:gridCol w:w="10204"/>
      </w:tblGrid>
      <w:tr w:rsidR="00223804" w:rsidRPr="00223804" w14:paraId="20F4E95C" w14:textId="77777777" w:rsidTr="00CE0875">
        <w:tc>
          <w:tcPr>
            <w:tcW w:w="10420" w:type="dxa"/>
            <w:tcBorders>
              <w:top w:val="nil"/>
              <w:bottom w:val="nil"/>
            </w:tcBorders>
            <w:shd w:val="clear" w:color="auto" w:fill="E8E8E8" w:themeFill="background2"/>
          </w:tcPr>
          <w:p w14:paraId="4177834D" w14:textId="77777777" w:rsidR="00223804" w:rsidRPr="00223804" w:rsidRDefault="00223804" w:rsidP="00223804">
            <w:r w:rsidRPr="00223804">
              <w:rPr>
                <w:b/>
              </w:rPr>
              <w:t>Learning outcome 6 - Understanding theories of counselling and mental health:</w:t>
            </w:r>
          </w:p>
        </w:tc>
      </w:tr>
      <w:tr w:rsidR="00223804" w:rsidRPr="00223804" w14:paraId="249B7A98" w14:textId="77777777" w:rsidTr="00CE0875">
        <w:tc>
          <w:tcPr>
            <w:tcW w:w="10420" w:type="dxa"/>
            <w:tcBorders>
              <w:top w:val="nil"/>
              <w:left w:val="nil"/>
              <w:bottom w:val="nil"/>
              <w:right w:val="nil"/>
              <w:tl2br w:val="nil"/>
              <w:tr2bl w:val="nil"/>
            </w:tcBorders>
          </w:tcPr>
          <w:p w14:paraId="6EA9245E" w14:textId="77777777" w:rsidR="00223804" w:rsidRPr="00223804" w:rsidRDefault="00223804" w:rsidP="00223804"/>
          <w:p w14:paraId="5DB17CA4" w14:textId="77777777" w:rsidR="00223804" w:rsidRPr="00223804" w:rsidRDefault="00223804" w:rsidP="00223804"/>
          <w:p w14:paraId="7D07858D" w14:textId="77777777" w:rsidR="00223804" w:rsidRPr="00223804" w:rsidRDefault="00223804" w:rsidP="00223804"/>
        </w:tc>
      </w:tr>
    </w:tbl>
    <w:p w14:paraId="7BBAE32B" w14:textId="77777777" w:rsidR="00223804" w:rsidRPr="00223804" w:rsidRDefault="00223804" w:rsidP="00223804"/>
    <w:tbl>
      <w:tblPr>
        <w:tblW w:w="10220" w:type="dxa"/>
        <w:tblBorders>
          <w:top w:val="single" w:sz="18" w:space="0" w:color="auto"/>
          <w:bottom w:val="single" w:sz="18" w:space="0" w:color="auto"/>
          <w:insideH w:val="single" w:sz="18" w:space="0" w:color="auto"/>
        </w:tblBorders>
        <w:tblLook w:val="01E0" w:firstRow="1" w:lastRow="1" w:firstColumn="1" w:lastColumn="1" w:noHBand="0" w:noVBand="0"/>
      </w:tblPr>
      <w:tblGrid>
        <w:gridCol w:w="10204"/>
        <w:gridCol w:w="16"/>
      </w:tblGrid>
      <w:tr w:rsidR="00223804" w:rsidRPr="00223804" w14:paraId="51F0C5FB" w14:textId="77777777" w:rsidTr="00CE0875">
        <w:trPr>
          <w:gridAfter w:val="1"/>
          <w:wAfter w:w="16" w:type="dxa"/>
        </w:trPr>
        <w:tc>
          <w:tcPr>
            <w:tcW w:w="10204" w:type="dxa"/>
            <w:tcBorders>
              <w:top w:val="nil"/>
              <w:bottom w:val="nil"/>
            </w:tcBorders>
            <w:shd w:val="clear" w:color="auto" w:fill="E8E8E8" w:themeFill="background2"/>
          </w:tcPr>
          <w:p w14:paraId="4BA9F38A" w14:textId="77777777" w:rsidR="00223804" w:rsidRPr="00223804" w:rsidRDefault="00223804" w:rsidP="00223804">
            <w:r w:rsidRPr="00223804">
              <w:rPr>
                <w:b/>
              </w:rPr>
              <w:t>Learning outcome 7 - Use feedback, reflection and supervision to support counselling studies:</w:t>
            </w:r>
          </w:p>
        </w:tc>
      </w:tr>
      <w:tr w:rsidR="00223804" w:rsidRPr="00223804" w14:paraId="49E6E851" w14:textId="77777777" w:rsidTr="00CE0875">
        <w:trPr>
          <w:gridAfter w:val="1"/>
          <w:wAfter w:w="16" w:type="dxa"/>
        </w:trPr>
        <w:tc>
          <w:tcPr>
            <w:tcW w:w="10204" w:type="dxa"/>
            <w:tcBorders>
              <w:top w:val="nil"/>
              <w:left w:val="nil"/>
              <w:bottom w:val="nil"/>
              <w:right w:val="nil"/>
              <w:tl2br w:val="nil"/>
              <w:tr2bl w:val="nil"/>
            </w:tcBorders>
          </w:tcPr>
          <w:p w14:paraId="16247C08" w14:textId="77777777" w:rsidR="00223804" w:rsidRPr="00223804" w:rsidRDefault="00223804" w:rsidP="00223804"/>
          <w:p w14:paraId="10B6FB90" w14:textId="77777777" w:rsidR="00223804" w:rsidRPr="00223804" w:rsidRDefault="00223804" w:rsidP="00223804"/>
          <w:p w14:paraId="56DD8B6E" w14:textId="77777777" w:rsidR="00223804" w:rsidRPr="00223804" w:rsidRDefault="00223804" w:rsidP="00223804"/>
          <w:p w14:paraId="0C3AE16E" w14:textId="77777777" w:rsidR="00223804" w:rsidRPr="00223804" w:rsidRDefault="00223804" w:rsidP="00223804"/>
        </w:tc>
      </w:tr>
      <w:bookmarkEnd w:id="0"/>
      <w:tr w:rsidR="00223804" w:rsidRPr="00223804" w14:paraId="1B521EA3" w14:textId="77777777" w:rsidTr="00CE0875">
        <w:tblPrEx>
          <w:tblBorders>
            <w:top w:val="none" w:sz="0" w:space="0" w:color="auto"/>
            <w:bottom w:val="none" w:sz="0" w:space="0" w:color="auto"/>
          </w:tblBorders>
        </w:tblPrEx>
        <w:trPr>
          <w:cantSplit/>
        </w:trPr>
        <w:tc>
          <w:tcPr>
            <w:tcW w:w="10220" w:type="dxa"/>
            <w:gridSpan w:val="2"/>
            <w:tcBorders>
              <w:top w:val="nil"/>
              <w:bottom w:val="nil"/>
            </w:tcBorders>
            <w:shd w:val="clear" w:color="auto" w:fill="E8E8E8" w:themeFill="background2"/>
            <w:vAlign w:val="center"/>
          </w:tcPr>
          <w:p w14:paraId="3A6B3D79" w14:textId="77777777" w:rsidR="00223804" w:rsidRPr="00223804" w:rsidRDefault="00223804" w:rsidP="00223804">
            <w:pPr>
              <w:rPr>
                <w:b/>
              </w:rPr>
            </w:pPr>
            <w:r w:rsidRPr="00223804">
              <w:rPr>
                <w:b/>
              </w:rPr>
              <w:br w:type="page"/>
              <w:t>Unit 2</w:t>
            </w:r>
          </w:p>
          <w:p w14:paraId="3F2220D3" w14:textId="77777777" w:rsidR="00223804" w:rsidRPr="00223804" w:rsidRDefault="00223804" w:rsidP="00223804">
            <w:pPr>
              <w:rPr>
                <w:b/>
              </w:rPr>
            </w:pPr>
            <w:r w:rsidRPr="00223804">
              <w:rPr>
                <w:b/>
              </w:rPr>
              <w:t>Learning outcome 1 - Understand ethical, legal and professional frameworks for the use of counselling skills in a range of occupational settings</w:t>
            </w:r>
          </w:p>
        </w:tc>
      </w:tr>
      <w:tr w:rsidR="00223804" w:rsidRPr="00223804" w14:paraId="0227C5D5" w14:textId="77777777" w:rsidTr="00CE0875">
        <w:tblPrEx>
          <w:tblBorders>
            <w:top w:val="none" w:sz="0" w:space="0" w:color="auto"/>
            <w:bottom w:val="none" w:sz="0" w:space="0" w:color="auto"/>
          </w:tblBorders>
        </w:tblPrEx>
        <w:trPr>
          <w:cantSplit/>
          <w:trHeight w:val="1560"/>
        </w:trPr>
        <w:tc>
          <w:tcPr>
            <w:tcW w:w="10220" w:type="dxa"/>
            <w:gridSpan w:val="2"/>
            <w:tcBorders>
              <w:top w:val="nil"/>
              <w:left w:val="nil"/>
              <w:bottom w:val="nil"/>
              <w:right w:val="nil"/>
              <w:tl2br w:val="nil"/>
              <w:tr2bl w:val="nil"/>
            </w:tcBorders>
          </w:tcPr>
          <w:p w14:paraId="75662CFE" w14:textId="77777777" w:rsidR="00223804" w:rsidRPr="00223804" w:rsidRDefault="00223804" w:rsidP="00223804"/>
          <w:p w14:paraId="6BD915D7" w14:textId="77777777" w:rsidR="00223804" w:rsidRPr="00223804" w:rsidRDefault="00223804" w:rsidP="00223804"/>
        </w:tc>
      </w:tr>
    </w:tbl>
    <w:p w14:paraId="4ADD1F12" w14:textId="77777777" w:rsidR="00223804" w:rsidRPr="00223804" w:rsidRDefault="00223804" w:rsidP="00223804"/>
    <w:tbl>
      <w:tblPr>
        <w:tblW w:w="10220" w:type="dxa"/>
        <w:tblBorders>
          <w:insideH w:val="single" w:sz="18" w:space="0" w:color="auto"/>
        </w:tblBorders>
        <w:tblLook w:val="01E0" w:firstRow="1" w:lastRow="1" w:firstColumn="1" w:lastColumn="1" w:noHBand="0" w:noVBand="0"/>
      </w:tblPr>
      <w:tblGrid>
        <w:gridCol w:w="10220"/>
      </w:tblGrid>
      <w:tr w:rsidR="00223804" w:rsidRPr="00223804" w14:paraId="679C3E51" w14:textId="77777777" w:rsidTr="00CE0875">
        <w:trPr>
          <w:cantSplit/>
        </w:trPr>
        <w:tc>
          <w:tcPr>
            <w:tcW w:w="10220" w:type="dxa"/>
            <w:tcBorders>
              <w:top w:val="nil"/>
              <w:bottom w:val="nil"/>
            </w:tcBorders>
            <w:shd w:val="clear" w:color="auto" w:fill="E8E8E8" w:themeFill="background2"/>
            <w:vAlign w:val="center"/>
          </w:tcPr>
          <w:p w14:paraId="1FFDD334" w14:textId="77777777" w:rsidR="00223804" w:rsidRPr="00223804" w:rsidRDefault="00223804" w:rsidP="00223804">
            <w:pPr>
              <w:rPr>
                <w:b/>
              </w:rPr>
            </w:pPr>
            <w:r w:rsidRPr="00223804">
              <w:rPr>
                <w:b/>
              </w:rPr>
              <w:br w:type="page"/>
              <w:t>Learning outcome 2 - Understand the nature of relationships in a range of occupational settings</w:t>
            </w:r>
          </w:p>
        </w:tc>
      </w:tr>
      <w:tr w:rsidR="00223804" w:rsidRPr="00223804" w14:paraId="2628DE59" w14:textId="77777777" w:rsidTr="00CE0875">
        <w:trPr>
          <w:cantSplit/>
          <w:trHeight w:val="1560"/>
        </w:trPr>
        <w:tc>
          <w:tcPr>
            <w:tcW w:w="10220" w:type="dxa"/>
            <w:tcBorders>
              <w:top w:val="nil"/>
              <w:left w:val="nil"/>
              <w:bottom w:val="nil"/>
              <w:right w:val="nil"/>
              <w:tl2br w:val="nil"/>
              <w:tr2bl w:val="nil"/>
            </w:tcBorders>
          </w:tcPr>
          <w:p w14:paraId="700F8DC1" w14:textId="77777777" w:rsidR="00223804" w:rsidRPr="00223804" w:rsidRDefault="00223804" w:rsidP="00223804"/>
          <w:p w14:paraId="1FBE0746" w14:textId="77777777" w:rsidR="00223804" w:rsidRPr="00223804" w:rsidRDefault="00223804" w:rsidP="00223804"/>
          <w:p w14:paraId="5829BA1B" w14:textId="77777777" w:rsidR="00223804" w:rsidRPr="00223804" w:rsidRDefault="00223804" w:rsidP="00223804"/>
          <w:p w14:paraId="76ECDE3F" w14:textId="77777777" w:rsidR="00223804" w:rsidRPr="00223804" w:rsidRDefault="00223804" w:rsidP="00223804"/>
          <w:p w14:paraId="78170507" w14:textId="77777777" w:rsidR="00223804" w:rsidRPr="00223804" w:rsidRDefault="00223804" w:rsidP="00223804"/>
        </w:tc>
      </w:tr>
    </w:tbl>
    <w:p w14:paraId="08E6B91A" w14:textId="77777777" w:rsidR="00223804" w:rsidRPr="00223804" w:rsidRDefault="00223804" w:rsidP="00223804"/>
    <w:tbl>
      <w:tblPr>
        <w:tblW w:w="10220" w:type="dxa"/>
        <w:tblBorders>
          <w:insideH w:val="single" w:sz="18" w:space="0" w:color="auto"/>
        </w:tblBorders>
        <w:tblLook w:val="01E0" w:firstRow="1" w:lastRow="1" w:firstColumn="1" w:lastColumn="1" w:noHBand="0" w:noVBand="0"/>
      </w:tblPr>
      <w:tblGrid>
        <w:gridCol w:w="10220"/>
      </w:tblGrid>
      <w:tr w:rsidR="00223804" w:rsidRPr="00223804" w14:paraId="434CB3D8" w14:textId="77777777" w:rsidTr="00CE0875">
        <w:trPr>
          <w:cantSplit/>
        </w:trPr>
        <w:tc>
          <w:tcPr>
            <w:tcW w:w="10220" w:type="dxa"/>
            <w:tcBorders>
              <w:top w:val="nil"/>
              <w:bottom w:val="nil"/>
            </w:tcBorders>
            <w:shd w:val="clear" w:color="auto" w:fill="E8E8E8" w:themeFill="background2"/>
            <w:vAlign w:val="center"/>
          </w:tcPr>
          <w:p w14:paraId="1657D9D6" w14:textId="77777777" w:rsidR="00223804" w:rsidRPr="00223804" w:rsidRDefault="00223804" w:rsidP="00223804">
            <w:pPr>
              <w:rPr>
                <w:b/>
              </w:rPr>
            </w:pPr>
            <w:r w:rsidRPr="00223804">
              <w:rPr>
                <w:b/>
              </w:rPr>
              <w:br w:type="page"/>
              <w:t>Learning outcome 3 - Know the importance of using empathy and understanding diversity in a range of occupational settings</w:t>
            </w:r>
          </w:p>
        </w:tc>
      </w:tr>
      <w:tr w:rsidR="00223804" w:rsidRPr="00223804" w14:paraId="2BB89CBE" w14:textId="77777777" w:rsidTr="00CE0875">
        <w:trPr>
          <w:cantSplit/>
          <w:trHeight w:val="1560"/>
        </w:trPr>
        <w:tc>
          <w:tcPr>
            <w:tcW w:w="10220" w:type="dxa"/>
            <w:tcBorders>
              <w:top w:val="nil"/>
              <w:left w:val="nil"/>
              <w:bottom w:val="nil"/>
              <w:right w:val="nil"/>
              <w:tl2br w:val="nil"/>
              <w:tr2bl w:val="nil"/>
            </w:tcBorders>
          </w:tcPr>
          <w:p w14:paraId="709C3BC9" w14:textId="77777777" w:rsidR="00223804" w:rsidRPr="00223804" w:rsidRDefault="00223804" w:rsidP="00223804"/>
          <w:p w14:paraId="61CD567B" w14:textId="77777777" w:rsidR="00223804" w:rsidRPr="00223804" w:rsidRDefault="00223804" w:rsidP="00223804"/>
          <w:p w14:paraId="1D7BA6BF" w14:textId="77777777" w:rsidR="00223804" w:rsidRPr="00223804" w:rsidRDefault="00223804" w:rsidP="00223804"/>
        </w:tc>
      </w:tr>
    </w:tbl>
    <w:p w14:paraId="6461F711" w14:textId="77777777" w:rsidR="00223804" w:rsidRPr="00223804" w:rsidRDefault="00223804" w:rsidP="00223804"/>
    <w:tbl>
      <w:tblPr>
        <w:tblW w:w="10220" w:type="dxa"/>
        <w:tblBorders>
          <w:insideH w:val="single" w:sz="18" w:space="0" w:color="auto"/>
        </w:tblBorders>
        <w:tblLook w:val="01E0" w:firstRow="1" w:lastRow="1" w:firstColumn="1" w:lastColumn="1" w:noHBand="0" w:noVBand="0"/>
      </w:tblPr>
      <w:tblGrid>
        <w:gridCol w:w="10220"/>
      </w:tblGrid>
      <w:tr w:rsidR="00223804" w:rsidRPr="00223804" w14:paraId="2B36CCC4" w14:textId="77777777" w:rsidTr="00CE0875">
        <w:trPr>
          <w:cantSplit/>
        </w:trPr>
        <w:tc>
          <w:tcPr>
            <w:tcW w:w="10220" w:type="dxa"/>
            <w:tcBorders>
              <w:top w:val="nil"/>
              <w:bottom w:val="nil"/>
            </w:tcBorders>
            <w:shd w:val="clear" w:color="auto" w:fill="E8E8E8" w:themeFill="background2"/>
            <w:vAlign w:val="center"/>
          </w:tcPr>
          <w:p w14:paraId="1D504369" w14:textId="77777777" w:rsidR="00223804" w:rsidRPr="00223804" w:rsidRDefault="00223804" w:rsidP="00223804">
            <w:pPr>
              <w:rPr>
                <w:b/>
              </w:rPr>
            </w:pPr>
            <w:r w:rsidRPr="00223804">
              <w:rPr>
                <w:b/>
              </w:rPr>
              <w:br w:type="page"/>
              <w:t>Learning outcome 4 - Understand the nature of working alliances in a range of occupational settings</w:t>
            </w:r>
          </w:p>
        </w:tc>
      </w:tr>
      <w:tr w:rsidR="00223804" w:rsidRPr="00223804" w14:paraId="058DDE7B" w14:textId="77777777" w:rsidTr="00CE0875">
        <w:trPr>
          <w:cantSplit/>
          <w:trHeight w:val="1560"/>
        </w:trPr>
        <w:tc>
          <w:tcPr>
            <w:tcW w:w="10220" w:type="dxa"/>
            <w:tcBorders>
              <w:top w:val="nil"/>
              <w:left w:val="nil"/>
              <w:bottom w:val="nil"/>
              <w:right w:val="nil"/>
              <w:tl2br w:val="nil"/>
              <w:tr2bl w:val="nil"/>
            </w:tcBorders>
          </w:tcPr>
          <w:p w14:paraId="30EA0569" w14:textId="77777777" w:rsidR="00223804" w:rsidRPr="00223804" w:rsidRDefault="00223804" w:rsidP="00223804"/>
          <w:p w14:paraId="1CDE4BA3" w14:textId="77777777" w:rsidR="00223804" w:rsidRPr="00223804" w:rsidRDefault="00223804" w:rsidP="00223804"/>
          <w:p w14:paraId="3782B4C0" w14:textId="77777777" w:rsidR="00223804" w:rsidRPr="00223804" w:rsidRDefault="00223804" w:rsidP="00223804"/>
          <w:p w14:paraId="2C5CF774" w14:textId="77777777" w:rsidR="00223804" w:rsidRPr="00223804" w:rsidRDefault="00223804" w:rsidP="00223804"/>
        </w:tc>
      </w:tr>
    </w:tbl>
    <w:p w14:paraId="2E9CD725" w14:textId="77777777" w:rsidR="00223804" w:rsidRPr="00223804" w:rsidRDefault="00223804" w:rsidP="00223804">
      <w:pPr>
        <w:rPr>
          <w:vanish/>
        </w:rPr>
      </w:pPr>
    </w:p>
    <w:tbl>
      <w:tblPr>
        <w:tblW w:w="0" w:type="auto"/>
        <w:tblBorders>
          <w:top w:val="single" w:sz="18" w:space="0" w:color="auto"/>
          <w:bottom w:val="single" w:sz="18" w:space="0" w:color="auto"/>
          <w:insideH w:val="single" w:sz="18" w:space="0" w:color="auto"/>
        </w:tblBorders>
        <w:tblLook w:val="01E0" w:firstRow="1" w:lastRow="1" w:firstColumn="1" w:lastColumn="1" w:noHBand="0" w:noVBand="0"/>
      </w:tblPr>
      <w:tblGrid>
        <w:gridCol w:w="10204"/>
      </w:tblGrid>
      <w:tr w:rsidR="00223804" w:rsidRPr="00223804" w14:paraId="794DB432" w14:textId="77777777" w:rsidTr="00CE0875">
        <w:tc>
          <w:tcPr>
            <w:tcW w:w="10420" w:type="dxa"/>
            <w:tcBorders>
              <w:top w:val="nil"/>
              <w:bottom w:val="nil"/>
            </w:tcBorders>
            <w:shd w:val="clear" w:color="auto" w:fill="E8E8E8" w:themeFill="background2"/>
          </w:tcPr>
          <w:p w14:paraId="51F684B3" w14:textId="77777777" w:rsidR="00223804" w:rsidRPr="00223804" w:rsidRDefault="00223804" w:rsidP="00223804">
            <w:r w:rsidRPr="00223804">
              <w:rPr>
                <w:b/>
              </w:rPr>
              <w:t>Learning outcome 5</w:t>
            </w:r>
            <w:r w:rsidRPr="00223804">
              <w:t xml:space="preserve"> </w:t>
            </w:r>
            <w:r w:rsidRPr="00223804">
              <w:rPr>
                <w:b/>
              </w:rPr>
              <w:t>- Understand the importance of self-awareness in the application of counselling skills in different occupations</w:t>
            </w:r>
          </w:p>
        </w:tc>
      </w:tr>
      <w:tr w:rsidR="00223804" w:rsidRPr="00223804" w14:paraId="04BCB37B" w14:textId="77777777" w:rsidTr="00CE0875">
        <w:tc>
          <w:tcPr>
            <w:tcW w:w="10420" w:type="dxa"/>
            <w:tcBorders>
              <w:top w:val="nil"/>
              <w:left w:val="nil"/>
              <w:bottom w:val="nil"/>
              <w:right w:val="nil"/>
              <w:tl2br w:val="nil"/>
              <w:tr2bl w:val="nil"/>
            </w:tcBorders>
          </w:tcPr>
          <w:p w14:paraId="6D470323" w14:textId="77777777" w:rsidR="00223804" w:rsidRPr="00223804" w:rsidRDefault="00223804" w:rsidP="00223804"/>
          <w:p w14:paraId="1465D7E2" w14:textId="77777777" w:rsidR="00223804" w:rsidRPr="00223804" w:rsidRDefault="00223804" w:rsidP="00223804"/>
          <w:p w14:paraId="2217C3BB" w14:textId="77777777" w:rsidR="00223804" w:rsidRPr="00223804" w:rsidRDefault="00223804" w:rsidP="00223804"/>
        </w:tc>
      </w:tr>
    </w:tbl>
    <w:p w14:paraId="563E214A" w14:textId="77777777" w:rsidR="00223804" w:rsidRPr="00223804" w:rsidRDefault="00223804" w:rsidP="00223804"/>
    <w:tbl>
      <w:tblPr>
        <w:tblW w:w="0" w:type="auto"/>
        <w:tblBorders>
          <w:top w:val="single" w:sz="18" w:space="0" w:color="auto"/>
          <w:bottom w:val="single" w:sz="18" w:space="0" w:color="auto"/>
          <w:insideH w:val="single" w:sz="18" w:space="0" w:color="auto"/>
        </w:tblBorders>
        <w:tblLook w:val="01E0" w:firstRow="1" w:lastRow="1" w:firstColumn="1" w:lastColumn="1" w:noHBand="0" w:noVBand="0"/>
      </w:tblPr>
      <w:tblGrid>
        <w:gridCol w:w="10204"/>
      </w:tblGrid>
      <w:tr w:rsidR="00223804" w:rsidRPr="00223804" w14:paraId="38BBB48C" w14:textId="77777777" w:rsidTr="00CE0875">
        <w:tc>
          <w:tcPr>
            <w:tcW w:w="10420" w:type="dxa"/>
            <w:tcBorders>
              <w:top w:val="nil"/>
              <w:bottom w:val="nil"/>
            </w:tcBorders>
            <w:shd w:val="clear" w:color="auto" w:fill="E8E8E8" w:themeFill="background2"/>
          </w:tcPr>
          <w:p w14:paraId="28900926" w14:textId="77777777" w:rsidR="00223804" w:rsidRPr="00223804" w:rsidRDefault="00223804" w:rsidP="00223804">
            <w:r w:rsidRPr="00223804">
              <w:rPr>
                <w:b/>
              </w:rPr>
              <w:t>Learning outcome 6 - Understand frameworks for the use of counselling skills in non-counselling settings</w:t>
            </w:r>
          </w:p>
        </w:tc>
      </w:tr>
      <w:tr w:rsidR="00223804" w:rsidRPr="00223804" w14:paraId="5811BC9D" w14:textId="77777777" w:rsidTr="00CE0875">
        <w:tc>
          <w:tcPr>
            <w:tcW w:w="10420" w:type="dxa"/>
            <w:tcBorders>
              <w:top w:val="nil"/>
              <w:left w:val="nil"/>
              <w:bottom w:val="nil"/>
              <w:right w:val="nil"/>
              <w:tl2br w:val="nil"/>
              <w:tr2bl w:val="nil"/>
            </w:tcBorders>
          </w:tcPr>
          <w:p w14:paraId="6603FE6F" w14:textId="77777777" w:rsidR="00223804" w:rsidRPr="00223804" w:rsidRDefault="00223804" w:rsidP="00223804"/>
          <w:p w14:paraId="688255BF" w14:textId="77777777" w:rsidR="00223804" w:rsidRPr="00223804" w:rsidRDefault="00223804" w:rsidP="00223804"/>
          <w:p w14:paraId="6B207ABE" w14:textId="77777777" w:rsidR="00223804" w:rsidRPr="00223804" w:rsidRDefault="00223804" w:rsidP="00223804"/>
        </w:tc>
      </w:tr>
    </w:tbl>
    <w:p w14:paraId="3B7DBAF6" w14:textId="77777777" w:rsidR="00223804" w:rsidRPr="00223804" w:rsidRDefault="00223804" w:rsidP="00223804"/>
    <w:tbl>
      <w:tblPr>
        <w:tblW w:w="0" w:type="auto"/>
        <w:tblBorders>
          <w:top w:val="single" w:sz="18" w:space="0" w:color="auto"/>
          <w:bottom w:val="single" w:sz="18" w:space="0" w:color="auto"/>
          <w:insideH w:val="single" w:sz="18" w:space="0" w:color="auto"/>
        </w:tblBorders>
        <w:tblLook w:val="01E0" w:firstRow="1" w:lastRow="1" w:firstColumn="1" w:lastColumn="1" w:noHBand="0" w:noVBand="0"/>
      </w:tblPr>
      <w:tblGrid>
        <w:gridCol w:w="10204"/>
      </w:tblGrid>
      <w:tr w:rsidR="00223804" w:rsidRPr="00223804" w14:paraId="2AF86C32" w14:textId="77777777" w:rsidTr="00CE0875">
        <w:tc>
          <w:tcPr>
            <w:tcW w:w="10420" w:type="dxa"/>
            <w:tcBorders>
              <w:top w:val="nil"/>
              <w:bottom w:val="nil"/>
            </w:tcBorders>
            <w:shd w:val="clear" w:color="auto" w:fill="E8E8E8" w:themeFill="background2"/>
          </w:tcPr>
          <w:p w14:paraId="617A46BB" w14:textId="77777777" w:rsidR="00223804" w:rsidRPr="00223804" w:rsidRDefault="00223804" w:rsidP="00223804">
            <w:r w:rsidRPr="00223804">
              <w:rPr>
                <w:b/>
              </w:rPr>
              <w:t>Learning outcome 7 - Understand the role of feedback and reflection in applied counselling skills</w:t>
            </w:r>
          </w:p>
        </w:tc>
      </w:tr>
      <w:tr w:rsidR="00223804" w:rsidRPr="00223804" w14:paraId="000A3F4C" w14:textId="77777777" w:rsidTr="00CE0875">
        <w:tc>
          <w:tcPr>
            <w:tcW w:w="10420" w:type="dxa"/>
            <w:tcBorders>
              <w:top w:val="nil"/>
              <w:left w:val="nil"/>
              <w:bottom w:val="nil"/>
              <w:right w:val="nil"/>
              <w:tl2br w:val="nil"/>
              <w:tr2bl w:val="nil"/>
            </w:tcBorders>
          </w:tcPr>
          <w:p w14:paraId="175B8219" w14:textId="77777777" w:rsidR="00223804" w:rsidRPr="00223804" w:rsidRDefault="00223804" w:rsidP="00223804"/>
          <w:p w14:paraId="2C9ABAF2" w14:textId="77777777" w:rsidR="00223804" w:rsidRPr="00223804" w:rsidRDefault="00223804" w:rsidP="00223804"/>
          <w:p w14:paraId="4702A2CA" w14:textId="77777777" w:rsidR="00223804" w:rsidRPr="00223804" w:rsidRDefault="00223804" w:rsidP="00223804"/>
          <w:p w14:paraId="4B2C0728" w14:textId="77777777" w:rsidR="00223804" w:rsidRPr="00223804" w:rsidRDefault="00223804" w:rsidP="00223804"/>
          <w:p w14:paraId="731B7952" w14:textId="77777777" w:rsidR="00223804" w:rsidRPr="00223804" w:rsidRDefault="00223804" w:rsidP="00223804"/>
        </w:tc>
      </w:tr>
    </w:tbl>
    <w:p w14:paraId="242AE781" w14:textId="77777777" w:rsidR="00223804" w:rsidRPr="00223804" w:rsidRDefault="00223804" w:rsidP="00223804"/>
    <w:p w14:paraId="1D000FBE" w14:textId="77777777" w:rsidR="00223804" w:rsidRPr="00223804" w:rsidRDefault="00223804" w:rsidP="00223804">
      <w:r w:rsidRPr="00223804">
        <w:t>Word count:</w:t>
      </w:r>
    </w:p>
    <w:p w14:paraId="26689EE7" w14:textId="77777777" w:rsidR="00223804" w:rsidRPr="00223804" w:rsidRDefault="00223804" w:rsidP="00223804"/>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363"/>
      </w:tblGrid>
      <w:tr w:rsidR="00223804" w:rsidRPr="00223804" w14:paraId="67278740" w14:textId="77777777" w:rsidTr="00562D22">
        <w:trPr>
          <w:cantSplit/>
          <w:trHeight w:val="360"/>
        </w:trPr>
        <w:tc>
          <w:tcPr>
            <w:tcW w:w="1843" w:type="dxa"/>
            <w:vMerge w:val="restart"/>
            <w:tcBorders>
              <w:top w:val="single" w:sz="4" w:space="0" w:color="auto"/>
            </w:tcBorders>
            <w:shd w:val="clear" w:color="auto" w:fill="E8E8E8" w:themeFill="background2"/>
          </w:tcPr>
          <w:p w14:paraId="16A4C436" w14:textId="77777777" w:rsidR="00223804" w:rsidRPr="00223804" w:rsidRDefault="00223804" w:rsidP="00223804">
            <w:r w:rsidRPr="00223804">
              <w:lastRenderedPageBreak/>
              <w:t xml:space="preserve">Unit 1 </w:t>
            </w:r>
          </w:p>
          <w:p w14:paraId="4A07F940" w14:textId="77777777" w:rsidR="00223804" w:rsidRPr="00223804" w:rsidRDefault="00223804" w:rsidP="00223804">
            <w:r w:rsidRPr="00223804">
              <w:t>Learning Outcome</w:t>
            </w:r>
          </w:p>
        </w:tc>
        <w:tc>
          <w:tcPr>
            <w:tcW w:w="8363" w:type="dxa"/>
            <w:tcBorders>
              <w:top w:val="single" w:sz="4" w:space="0" w:color="auto"/>
            </w:tcBorders>
            <w:shd w:val="clear" w:color="auto" w:fill="E8E8E8" w:themeFill="background2"/>
            <w:vAlign w:val="center"/>
          </w:tcPr>
          <w:p w14:paraId="0EE44B40" w14:textId="12064B04" w:rsidR="00223804" w:rsidRPr="00223804" w:rsidRDefault="00223804" w:rsidP="00562D22">
            <w:pPr>
              <w:jc w:val="center"/>
            </w:pPr>
            <w:r w:rsidRPr="00223804">
              <w:t>For completion by the tutor:</w:t>
            </w:r>
          </w:p>
        </w:tc>
      </w:tr>
      <w:tr w:rsidR="00223804" w:rsidRPr="00223804" w14:paraId="0D03E58C" w14:textId="77777777" w:rsidTr="00562D22">
        <w:trPr>
          <w:cantSplit/>
          <w:trHeight w:val="180"/>
        </w:trPr>
        <w:tc>
          <w:tcPr>
            <w:tcW w:w="1843" w:type="dxa"/>
            <w:vMerge/>
            <w:shd w:val="clear" w:color="auto" w:fill="E8E8E8" w:themeFill="background2"/>
          </w:tcPr>
          <w:p w14:paraId="727C9A82" w14:textId="77777777" w:rsidR="00223804" w:rsidRPr="00223804" w:rsidRDefault="00223804" w:rsidP="00223804"/>
        </w:tc>
        <w:tc>
          <w:tcPr>
            <w:tcW w:w="8363" w:type="dxa"/>
            <w:shd w:val="clear" w:color="auto" w:fill="E8E8E8" w:themeFill="background2"/>
            <w:vAlign w:val="center"/>
          </w:tcPr>
          <w:p w14:paraId="31405B86" w14:textId="16788DF4" w:rsidR="00223804" w:rsidRPr="00223804" w:rsidRDefault="00223804" w:rsidP="00562D22">
            <w:pPr>
              <w:jc w:val="center"/>
            </w:pPr>
            <w:r w:rsidRPr="00223804">
              <w:t>Tutor feedback</w:t>
            </w:r>
          </w:p>
        </w:tc>
      </w:tr>
      <w:tr w:rsidR="00223804" w:rsidRPr="00223804" w14:paraId="468BD650" w14:textId="77777777" w:rsidTr="00CE0875">
        <w:trPr>
          <w:cantSplit/>
          <w:trHeight w:val="737"/>
        </w:trPr>
        <w:tc>
          <w:tcPr>
            <w:tcW w:w="1843" w:type="dxa"/>
          </w:tcPr>
          <w:p w14:paraId="6989D25F" w14:textId="77777777" w:rsidR="00223804" w:rsidRPr="00223804" w:rsidRDefault="00223804" w:rsidP="00223804">
            <w:r w:rsidRPr="00223804">
              <w:t>1</w:t>
            </w:r>
          </w:p>
        </w:tc>
        <w:tc>
          <w:tcPr>
            <w:tcW w:w="8363" w:type="dxa"/>
          </w:tcPr>
          <w:p w14:paraId="67586E49" w14:textId="77777777" w:rsidR="00223804" w:rsidRPr="00223804" w:rsidRDefault="00223804" w:rsidP="00223804"/>
        </w:tc>
      </w:tr>
      <w:tr w:rsidR="00223804" w:rsidRPr="00223804" w14:paraId="075BA8F6" w14:textId="77777777" w:rsidTr="00CE0875">
        <w:trPr>
          <w:cantSplit/>
          <w:trHeight w:val="737"/>
        </w:trPr>
        <w:tc>
          <w:tcPr>
            <w:tcW w:w="1843" w:type="dxa"/>
          </w:tcPr>
          <w:p w14:paraId="7DA99533" w14:textId="77777777" w:rsidR="00223804" w:rsidRPr="00223804" w:rsidRDefault="00223804" w:rsidP="00223804">
            <w:r w:rsidRPr="00223804">
              <w:t>2</w:t>
            </w:r>
          </w:p>
        </w:tc>
        <w:tc>
          <w:tcPr>
            <w:tcW w:w="8363" w:type="dxa"/>
          </w:tcPr>
          <w:p w14:paraId="6DCDB312" w14:textId="77777777" w:rsidR="00223804" w:rsidRPr="00223804" w:rsidRDefault="00223804" w:rsidP="00223804"/>
        </w:tc>
      </w:tr>
      <w:tr w:rsidR="00223804" w:rsidRPr="00223804" w14:paraId="2F2E88C9" w14:textId="77777777" w:rsidTr="00CE0875">
        <w:trPr>
          <w:cantSplit/>
          <w:trHeight w:val="737"/>
        </w:trPr>
        <w:tc>
          <w:tcPr>
            <w:tcW w:w="1843" w:type="dxa"/>
          </w:tcPr>
          <w:p w14:paraId="626D9CBD" w14:textId="77777777" w:rsidR="00223804" w:rsidRPr="00223804" w:rsidRDefault="00223804" w:rsidP="00223804">
            <w:r w:rsidRPr="00223804">
              <w:t>3</w:t>
            </w:r>
          </w:p>
        </w:tc>
        <w:tc>
          <w:tcPr>
            <w:tcW w:w="8363" w:type="dxa"/>
          </w:tcPr>
          <w:p w14:paraId="2222E16B" w14:textId="77777777" w:rsidR="00223804" w:rsidRPr="00223804" w:rsidRDefault="00223804" w:rsidP="00223804"/>
        </w:tc>
      </w:tr>
      <w:tr w:rsidR="00223804" w:rsidRPr="00223804" w14:paraId="68A6AC1B" w14:textId="77777777" w:rsidTr="00CE0875">
        <w:trPr>
          <w:cantSplit/>
          <w:trHeight w:val="737"/>
        </w:trPr>
        <w:tc>
          <w:tcPr>
            <w:tcW w:w="1843" w:type="dxa"/>
          </w:tcPr>
          <w:p w14:paraId="2742425D" w14:textId="77777777" w:rsidR="00223804" w:rsidRPr="00223804" w:rsidRDefault="00223804" w:rsidP="00223804">
            <w:r w:rsidRPr="00223804">
              <w:t>4</w:t>
            </w:r>
          </w:p>
        </w:tc>
        <w:tc>
          <w:tcPr>
            <w:tcW w:w="8363" w:type="dxa"/>
          </w:tcPr>
          <w:p w14:paraId="33F8BE3B" w14:textId="77777777" w:rsidR="00223804" w:rsidRPr="00223804" w:rsidRDefault="00223804" w:rsidP="00223804"/>
        </w:tc>
      </w:tr>
      <w:tr w:rsidR="00223804" w:rsidRPr="00223804" w14:paraId="0BE4D1C2" w14:textId="77777777" w:rsidTr="00CE0875">
        <w:trPr>
          <w:cantSplit/>
          <w:trHeight w:val="737"/>
        </w:trPr>
        <w:tc>
          <w:tcPr>
            <w:tcW w:w="1843" w:type="dxa"/>
          </w:tcPr>
          <w:p w14:paraId="5D257D5F" w14:textId="77777777" w:rsidR="00223804" w:rsidRPr="00223804" w:rsidRDefault="00223804" w:rsidP="00223804">
            <w:r w:rsidRPr="00223804">
              <w:t>5</w:t>
            </w:r>
          </w:p>
        </w:tc>
        <w:tc>
          <w:tcPr>
            <w:tcW w:w="8363" w:type="dxa"/>
          </w:tcPr>
          <w:p w14:paraId="02477F21" w14:textId="77777777" w:rsidR="00223804" w:rsidRPr="00223804" w:rsidRDefault="00223804" w:rsidP="00223804"/>
        </w:tc>
      </w:tr>
      <w:tr w:rsidR="00223804" w:rsidRPr="00223804" w14:paraId="38C0135A" w14:textId="77777777" w:rsidTr="00CE0875">
        <w:trPr>
          <w:cantSplit/>
          <w:trHeight w:val="737"/>
        </w:trPr>
        <w:tc>
          <w:tcPr>
            <w:tcW w:w="1843" w:type="dxa"/>
          </w:tcPr>
          <w:p w14:paraId="644FBEDE" w14:textId="77777777" w:rsidR="00223804" w:rsidRPr="00223804" w:rsidRDefault="00223804" w:rsidP="00223804">
            <w:r w:rsidRPr="00223804">
              <w:t>6</w:t>
            </w:r>
          </w:p>
        </w:tc>
        <w:tc>
          <w:tcPr>
            <w:tcW w:w="8363" w:type="dxa"/>
          </w:tcPr>
          <w:p w14:paraId="625A2EBE" w14:textId="77777777" w:rsidR="00223804" w:rsidRPr="00223804" w:rsidRDefault="00223804" w:rsidP="00223804"/>
        </w:tc>
      </w:tr>
      <w:tr w:rsidR="00223804" w:rsidRPr="00223804" w14:paraId="70BCEC4D" w14:textId="77777777" w:rsidTr="00CE0875">
        <w:trPr>
          <w:cantSplit/>
          <w:trHeight w:val="737"/>
        </w:trPr>
        <w:tc>
          <w:tcPr>
            <w:tcW w:w="1843" w:type="dxa"/>
          </w:tcPr>
          <w:p w14:paraId="3BB345DA" w14:textId="77777777" w:rsidR="00223804" w:rsidRPr="00223804" w:rsidRDefault="00223804" w:rsidP="00223804">
            <w:r w:rsidRPr="00223804">
              <w:t>7</w:t>
            </w:r>
          </w:p>
        </w:tc>
        <w:tc>
          <w:tcPr>
            <w:tcW w:w="8363" w:type="dxa"/>
          </w:tcPr>
          <w:p w14:paraId="678B9416" w14:textId="77777777" w:rsidR="00223804" w:rsidRPr="00223804" w:rsidRDefault="00223804" w:rsidP="00223804"/>
        </w:tc>
      </w:tr>
      <w:tr w:rsidR="00223804" w:rsidRPr="00223804" w14:paraId="5439CB4F" w14:textId="77777777" w:rsidTr="00562D22">
        <w:trPr>
          <w:cantSplit/>
          <w:trHeight w:val="1158"/>
        </w:trPr>
        <w:tc>
          <w:tcPr>
            <w:tcW w:w="1843" w:type="dxa"/>
            <w:tcBorders>
              <w:top w:val="single" w:sz="4" w:space="0" w:color="auto"/>
            </w:tcBorders>
            <w:shd w:val="clear" w:color="auto" w:fill="E8E8E8" w:themeFill="background2"/>
          </w:tcPr>
          <w:p w14:paraId="1AC23DC9" w14:textId="77777777" w:rsidR="00223804" w:rsidRPr="00223804" w:rsidRDefault="00223804" w:rsidP="00223804">
            <w:r w:rsidRPr="00223804">
              <w:t>Unit 2</w:t>
            </w:r>
          </w:p>
          <w:p w14:paraId="28C90C95" w14:textId="77777777" w:rsidR="00223804" w:rsidRPr="00223804" w:rsidRDefault="00223804" w:rsidP="00223804">
            <w:r w:rsidRPr="00223804">
              <w:t>Learning Outcome</w:t>
            </w:r>
          </w:p>
        </w:tc>
        <w:tc>
          <w:tcPr>
            <w:tcW w:w="8363" w:type="dxa"/>
            <w:tcBorders>
              <w:top w:val="single" w:sz="4" w:space="0" w:color="auto"/>
            </w:tcBorders>
            <w:shd w:val="clear" w:color="auto" w:fill="E8E8E8" w:themeFill="background2"/>
            <w:vAlign w:val="center"/>
          </w:tcPr>
          <w:p w14:paraId="12C615AA" w14:textId="46429517" w:rsidR="00223804" w:rsidRPr="00223804" w:rsidRDefault="00223804" w:rsidP="00562D22">
            <w:pPr>
              <w:jc w:val="center"/>
            </w:pPr>
            <w:r w:rsidRPr="00223804">
              <w:t>Tutor feedback</w:t>
            </w:r>
          </w:p>
        </w:tc>
      </w:tr>
      <w:tr w:rsidR="00223804" w:rsidRPr="00223804" w14:paraId="6F40EADD" w14:textId="77777777" w:rsidTr="00CE0875">
        <w:trPr>
          <w:cantSplit/>
          <w:trHeight w:val="737"/>
        </w:trPr>
        <w:tc>
          <w:tcPr>
            <w:tcW w:w="1843" w:type="dxa"/>
          </w:tcPr>
          <w:p w14:paraId="48398A83" w14:textId="77777777" w:rsidR="00223804" w:rsidRPr="00223804" w:rsidRDefault="00223804" w:rsidP="00223804">
            <w:r w:rsidRPr="00223804">
              <w:t>1</w:t>
            </w:r>
          </w:p>
        </w:tc>
        <w:tc>
          <w:tcPr>
            <w:tcW w:w="8363" w:type="dxa"/>
          </w:tcPr>
          <w:p w14:paraId="6283A43F" w14:textId="77777777" w:rsidR="00223804" w:rsidRPr="00223804" w:rsidRDefault="00223804" w:rsidP="00223804"/>
        </w:tc>
      </w:tr>
      <w:tr w:rsidR="00223804" w:rsidRPr="00223804" w14:paraId="120BA616" w14:textId="77777777" w:rsidTr="00CE0875">
        <w:trPr>
          <w:cantSplit/>
          <w:trHeight w:val="737"/>
        </w:trPr>
        <w:tc>
          <w:tcPr>
            <w:tcW w:w="1843" w:type="dxa"/>
          </w:tcPr>
          <w:p w14:paraId="287F024B" w14:textId="77777777" w:rsidR="00223804" w:rsidRPr="00223804" w:rsidRDefault="00223804" w:rsidP="00223804">
            <w:r w:rsidRPr="00223804">
              <w:t>2</w:t>
            </w:r>
          </w:p>
        </w:tc>
        <w:tc>
          <w:tcPr>
            <w:tcW w:w="8363" w:type="dxa"/>
          </w:tcPr>
          <w:p w14:paraId="2B87C134" w14:textId="77777777" w:rsidR="00223804" w:rsidRPr="00223804" w:rsidRDefault="00223804" w:rsidP="00223804"/>
        </w:tc>
      </w:tr>
      <w:tr w:rsidR="00223804" w:rsidRPr="00223804" w14:paraId="0FE3816F" w14:textId="77777777" w:rsidTr="00CE0875">
        <w:trPr>
          <w:cantSplit/>
          <w:trHeight w:val="737"/>
        </w:trPr>
        <w:tc>
          <w:tcPr>
            <w:tcW w:w="1843" w:type="dxa"/>
          </w:tcPr>
          <w:p w14:paraId="63EF4453" w14:textId="77777777" w:rsidR="00223804" w:rsidRPr="00223804" w:rsidRDefault="00223804" w:rsidP="00223804">
            <w:r w:rsidRPr="00223804">
              <w:t>3</w:t>
            </w:r>
          </w:p>
        </w:tc>
        <w:tc>
          <w:tcPr>
            <w:tcW w:w="8363" w:type="dxa"/>
          </w:tcPr>
          <w:p w14:paraId="6D1D160A" w14:textId="77777777" w:rsidR="00223804" w:rsidRPr="00223804" w:rsidRDefault="00223804" w:rsidP="00223804"/>
        </w:tc>
      </w:tr>
      <w:tr w:rsidR="00223804" w:rsidRPr="00223804" w14:paraId="2BE55468" w14:textId="77777777" w:rsidTr="00CE0875">
        <w:trPr>
          <w:cantSplit/>
          <w:trHeight w:val="737"/>
        </w:trPr>
        <w:tc>
          <w:tcPr>
            <w:tcW w:w="1843" w:type="dxa"/>
          </w:tcPr>
          <w:p w14:paraId="25E94649" w14:textId="77777777" w:rsidR="00223804" w:rsidRPr="00223804" w:rsidRDefault="00223804" w:rsidP="00223804">
            <w:r w:rsidRPr="00223804">
              <w:t>4</w:t>
            </w:r>
          </w:p>
        </w:tc>
        <w:tc>
          <w:tcPr>
            <w:tcW w:w="8363" w:type="dxa"/>
          </w:tcPr>
          <w:p w14:paraId="013A1286" w14:textId="77777777" w:rsidR="00223804" w:rsidRPr="00223804" w:rsidRDefault="00223804" w:rsidP="00223804"/>
        </w:tc>
      </w:tr>
      <w:tr w:rsidR="00223804" w:rsidRPr="00223804" w14:paraId="5579B89D" w14:textId="77777777" w:rsidTr="00CE0875">
        <w:trPr>
          <w:cantSplit/>
          <w:trHeight w:val="737"/>
        </w:trPr>
        <w:tc>
          <w:tcPr>
            <w:tcW w:w="1843" w:type="dxa"/>
          </w:tcPr>
          <w:p w14:paraId="17E3D654" w14:textId="77777777" w:rsidR="00223804" w:rsidRPr="00223804" w:rsidRDefault="00223804" w:rsidP="00223804">
            <w:r w:rsidRPr="00223804">
              <w:t>5</w:t>
            </w:r>
          </w:p>
        </w:tc>
        <w:tc>
          <w:tcPr>
            <w:tcW w:w="8363" w:type="dxa"/>
          </w:tcPr>
          <w:p w14:paraId="1AA20A81" w14:textId="77777777" w:rsidR="00223804" w:rsidRPr="00223804" w:rsidRDefault="00223804" w:rsidP="00223804"/>
        </w:tc>
      </w:tr>
      <w:tr w:rsidR="00223804" w:rsidRPr="00223804" w14:paraId="3CA1A5DD" w14:textId="77777777" w:rsidTr="00CE0875">
        <w:trPr>
          <w:cantSplit/>
          <w:trHeight w:val="737"/>
        </w:trPr>
        <w:tc>
          <w:tcPr>
            <w:tcW w:w="1843" w:type="dxa"/>
          </w:tcPr>
          <w:p w14:paraId="39AC34A4" w14:textId="77777777" w:rsidR="00223804" w:rsidRPr="00223804" w:rsidRDefault="00223804" w:rsidP="00223804">
            <w:r w:rsidRPr="00223804">
              <w:t>6</w:t>
            </w:r>
          </w:p>
        </w:tc>
        <w:tc>
          <w:tcPr>
            <w:tcW w:w="8363" w:type="dxa"/>
          </w:tcPr>
          <w:p w14:paraId="1E6C5265" w14:textId="77777777" w:rsidR="00223804" w:rsidRPr="00223804" w:rsidRDefault="00223804" w:rsidP="00223804"/>
        </w:tc>
      </w:tr>
      <w:tr w:rsidR="00223804" w:rsidRPr="00223804" w14:paraId="4C8FC3DA" w14:textId="77777777" w:rsidTr="00CE0875">
        <w:trPr>
          <w:cantSplit/>
          <w:trHeight w:val="737"/>
        </w:trPr>
        <w:tc>
          <w:tcPr>
            <w:tcW w:w="1843" w:type="dxa"/>
          </w:tcPr>
          <w:p w14:paraId="2064D977" w14:textId="77777777" w:rsidR="00223804" w:rsidRPr="00223804" w:rsidRDefault="00223804" w:rsidP="00223804">
            <w:r w:rsidRPr="00223804">
              <w:t>7</w:t>
            </w:r>
          </w:p>
        </w:tc>
        <w:tc>
          <w:tcPr>
            <w:tcW w:w="8363" w:type="dxa"/>
          </w:tcPr>
          <w:p w14:paraId="57F77D53" w14:textId="77777777" w:rsidR="00223804" w:rsidRPr="00223804" w:rsidRDefault="00223804" w:rsidP="00223804"/>
        </w:tc>
      </w:tr>
      <w:tr w:rsidR="00223804" w:rsidRPr="00223804" w14:paraId="0E5EE00D" w14:textId="77777777" w:rsidTr="00CE0875">
        <w:trPr>
          <w:cantSplit/>
          <w:trHeight w:val="1963"/>
        </w:trPr>
        <w:tc>
          <w:tcPr>
            <w:tcW w:w="10206" w:type="dxa"/>
            <w:gridSpan w:val="2"/>
            <w:vAlign w:val="center"/>
          </w:tcPr>
          <w:p w14:paraId="42594ED9" w14:textId="77777777" w:rsidR="00223804" w:rsidRPr="00223804" w:rsidRDefault="00223804" w:rsidP="00223804">
            <w:r w:rsidRPr="00223804">
              <w:lastRenderedPageBreak/>
              <w:t>General comments (these might include areas for development, actions to take place, or raise concerns of potential contraindications)</w:t>
            </w:r>
          </w:p>
          <w:p w14:paraId="7732ADB3" w14:textId="77777777" w:rsidR="00223804" w:rsidRPr="00223804" w:rsidRDefault="00223804" w:rsidP="00223804"/>
          <w:p w14:paraId="6E3EA82E" w14:textId="77777777" w:rsidR="00223804" w:rsidRPr="00223804" w:rsidRDefault="00223804" w:rsidP="00223804"/>
          <w:p w14:paraId="74C6EC29" w14:textId="77777777" w:rsidR="00223804" w:rsidRPr="00223804" w:rsidRDefault="00223804" w:rsidP="00223804">
            <w:r w:rsidRPr="00223804">
              <w:t xml:space="preserve">Tutor name:                                                                                          Date: </w:t>
            </w:r>
          </w:p>
        </w:tc>
      </w:tr>
    </w:tbl>
    <w:p w14:paraId="68C60FA3" w14:textId="77777777" w:rsidR="00223804" w:rsidRPr="00223804" w:rsidRDefault="00223804" w:rsidP="00223804"/>
    <w:p w14:paraId="5EBC21C1" w14:textId="77777777" w:rsidR="00F9767A" w:rsidRDefault="00F9767A"/>
    <w:sectPr w:rsidR="00F9767A" w:rsidSect="00223804">
      <w:headerReference w:type="even" r:id="rId9"/>
      <w:footerReference w:type="even" r:id="rId10"/>
      <w:footerReference w:type="default" r:id="rId11"/>
      <w:endnotePr>
        <w:numFmt w:val="decimal"/>
        <w:numStart w:val="3"/>
      </w:endnotePr>
      <w:pgSz w:w="11906" w:h="16838" w:code="9"/>
      <w:pgMar w:top="851" w:right="851" w:bottom="851" w:left="851" w:header="510" w:footer="68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69931" w14:textId="77777777" w:rsidR="00540C07" w:rsidRDefault="00540C07">
      <w:pPr>
        <w:spacing w:after="0" w:line="240" w:lineRule="auto"/>
      </w:pPr>
      <w:r>
        <w:separator/>
      </w:r>
    </w:p>
  </w:endnote>
  <w:endnote w:type="continuationSeparator" w:id="0">
    <w:p w14:paraId="1563B7AB" w14:textId="77777777" w:rsidR="00540C07" w:rsidRDefault="00540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V w:val="single" w:sz="18" w:space="0" w:color="auto"/>
      </w:tblBorders>
      <w:tblCellMar>
        <w:left w:w="0" w:type="dxa"/>
        <w:right w:w="0" w:type="dxa"/>
      </w:tblCellMar>
      <w:tblLook w:val="01E0" w:firstRow="1" w:lastRow="1" w:firstColumn="1" w:lastColumn="1" w:noHBand="0" w:noVBand="0"/>
    </w:tblPr>
    <w:tblGrid>
      <w:gridCol w:w="720"/>
      <w:gridCol w:w="1260"/>
    </w:tblGrid>
    <w:tr w:rsidR="00052728" w14:paraId="444F88E7" w14:textId="77777777" w:rsidTr="00E6148A">
      <w:tc>
        <w:tcPr>
          <w:tcW w:w="720" w:type="dxa"/>
          <w:vAlign w:val="center"/>
        </w:tcPr>
        <w:p w14:paraId="153C146F" w14:textId="77777777" w:rsidR="001D17FC" w:rsidRPr="00E6148A" w:rsidRDefault="00E64DE0" w:rsidP="00E607EE">
          <w:pPr>
            <w:rPr>
              <w:rFonts w:ascii="Georgia" w:hAnsi="Georgia"/>
              <w:b/>
              <w:sz w:val="44"/>
              <w:szCs w:val="44"/>
            </w:rPr>
          </w:pPr>
          <w:r w:rsidRPr="00E6148A">
            <w:rPr>
              <w:rFonts w:ascii="Georgia" w:hAnsi="Georgia"/>
              <w:b/>
              <w:sz w:val="44"/>
              <w:szCs w:val="44"/>
            </w:rPr>
            <w:fldChar w:fldCharType="begin"/>
          </w:r>
          <w:r w:rsidRPr="00E6148A">
            <w:rPr>
              <w:rFonts w:ascii="Georgia" w:hAnsi="Georgia"/>
              <w:b/>
              <w:sz w:val="44"/>
              <w:szCs w:val="44"/>
            </w:rPr>
            <w:instrText xml:space="preserve"> PAGE </w:instrText>
          </w:r>
          <w:r w:rsidRPr="00E6148A">
            <w:rPr>
              <w:rFonts w:ascii="Georgia" w:hAnsi="Georgia"/>
              <w:b/>
              <w:sz w:val="44"/>
              <w:szCs w:val="44"/>
            </w:rPr>
            <w:fldChar w:fldCharType="separate"/>
          </w:r>
          <w:r w:rsidRPr="00E6148A">
            <w:rPr>
              <w:rFonts w:ascii="Georgia" w:hAnsi="Georgia"/>
              <w:b/>
              <w:noProof/>
              <w:sz w:val="44"/>
              <w:szCs w:val="44"/>
            </w:rPr>
            <w:t>2</w:t>
          </w:r>
          <w:r w:rsidRPr="00E6148A">
            <w:rPr>
              <w:rFonts w:ascii="Georgia" w:hAnsi="Georgia"/>
              <w:b/>
              <w:sz w:val="44"/>
              <w:szCs w:val="44"/>
            </w:rPr>
            <w:fldChar w:fldCharType="end"/>
          </w:r>
        </w:p>
      </w:tc>
      <w:tc>
        <w:tcPr>
          <w:tcW w:w="1260" w:type="dxa"/>
          <w:vAlign w:val="bottom"/>
        </w:tcPr>
        <w:p w14:paraId="3CE8A6B0" w14:textId="77777777" w:rsidR="001D17FC" w:rsidRPr="00E6148A" w:rsidRDefault="00E64DE0" w:rsidP="00E607EE">
          <w:pPr>
            <w:rPr>
              <w:sz w:val="16"/>
              <w:szCs w:val="16"/>
            </w:rPr>
          </w:pPr>
          <w:r w:rsidRPr="00E6148A">
            <w:rPr>
              <w:sz w:val="16"/>
              <w:szCs w:val="16"/>
            </w:rPr>
            <w:t xml:space="preserve">   © CPCAB 2006</w:t>
          </w:r>
        </w:p>
      </w:tc>
    </w:tr>
  </w:tbl>
  <w:p w14:paraId="3A43CD07" w14:textId="77777777" w:rsidR="001D17FC" w:rsidRPr="00847850" w:rsidRDefault="001D17FC" w:rsidP="00E21711">
    <w:pPr>
      <w:pStyle w:val="Footer"/>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82626"/>
      <w:docPartObj>
        <w:docPartGallery w:val="Page Numbers (Bottom of Page)"/>
        <w:docPartUnique/>
      </w:docPartObj>
    </w:sdtPr>
    <w:sdtEndPr>
      <w:rPr>
        <w:noProof/>
        <w:color w:val="3A3A3A" w:themeColor="background2" w:themeShade="40"/>
      </w:rPr>
    </w:sdtEndPr>
    <w:sdtContent>
      <w:p w14:paraId="3C4C0D87" w14:textId="77777777" w:rsidR="001D17FC" w:rsidRDefault="00E64DE0">
        <w:pPr>
          <w:pStyle w:val="Footer"/>
        </w:pPr>
        <w:r>
          <w:rPr>
            <w:b/>
            <w:bCs/>
            <w:noProof/>
            <w:sz w:val="36"/>
            <w:szCs w:val="36"/>
          </w:rPr>
          <w:drawing>
            <wp:anchor distT="0" distB="0" distL="114300" distR="114300" simplePos="0" relativeHeight="251659264" behindDoc="1" locked="0" layoutInCell="1" allowOverlap="1" wp14:anchorId="4A833CFF" wp14:editId="27C7DB94">
              <wp:simplePos x="0" y="0"/>
              <wp:positionH relativeFrom="margin">
                <wp:posOffset>3698240</wp:posOffset>
              </wp:positionH>
              <wp:positionV relativeFrom="page">
                <wp:posOffset>9966960</wp:posOffset>
              </wp:positionV>
              <wp:extent cx="2778760" cy="384810"/>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pcab-quals-change-lives-logo.gif"/>
                      <pic:cNvPicPr/>
                    </pic:nvPicPr>
                    <pic:blipFill>
                      <a:blip r:embed="rId1">
                        <a:extLst>
                          <a:ext uri="{28A0092B-C50C-407E-A947-70E740481C1C}">
                            <a14:useLocalDpi xmlns:a14="http://schemas.microsoft.com/office/drawing/2010/main" val="0"/>
                          </a:ext>
                        </a:extLst>
                      </a:blip>
                      <a:stretch>
                        <a:fillRect/>
                      </a:stretch>
                    </pic:blipFill>
                    <pic:spPr>
                      <a:xfrm>
                        <a:off x="0" y="0"/>
                        <a:ext cx="2778760" cy="384810"/>
                      </a:xfrm>
                      <a:prstGeom prst="rect">
                        <a:avLst/>
                      </a:prstGeom>
                    </pic:spPr>
                  </pic:pic>
                </a:graphicData>
              </a:graphic>
              <wp14:sizeRelH relativeFrom="margin">
                <wp14:pctWidth>0</wp14:pctWidth>
              </wp14:sizeRelH>
              <wp14:sizeRelV relativeFrom="margin">
                <wp14:pctHeight>0</wp14:pctHeight>
              </wp14:sizeRelV>
            </wp:anchor>
          </w:drawing>
        </w:r>
        <w:r w:rsidRPr="00D05833">
          <w:rPr>
            <w:rFonts w:cstheme="minorHAnsi"/>
          </w:rPr>
          <w:fldChar w:fldCharType="begin"/>
        </w:r>
        <w:r w:rsidRPr="00D05833">
          <w:rPr>
            <w:rFonts w:cstheme="minorHAnsi"/>
          </w:rPr>
          <w:instrText xml:space="preserve"> PAGE   \* MERGEFORMAT </w:instrText>
        </w:r>
        <w:r w:rsidRPr="00D05833">
          <w:rPr>
            <w:rFonts w:cstheme="minorHAnsi"/>
          </w:rPr>
          <w:fldChar w:fldCharType="separate"/>
        </w:r>
        <w:r w:rsidRPr="00D05833">
          <w:rPr>
            <w:rFonts w:cstheme="minorHAnsi"/>
            <w:noProof/>
          </w:rPr>
          <w:t>2</w:t>
        </w:r>
        <w:r w:rsidRPr="00D05833">
          <w:rPr>
            <w:rFonts w:cstheme="minorHAnsi"/>
            <w:noProof/>
          </w:rPr>
          <w:fldChar w:fldCharType="end"/>
        </w:r>
      </w:p>
    </w:sdtContent>
  </w:sdt>
  <w:p w14:paraId="4CAFD7B2" w14:textId="77777777" w:rsidR="001D17FC" w:rsidRPr="00847850" w:rsidRDefault="001D17FC" w:rsidP="00E21711">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DE592" w14:textId="77777777" w:rsidR="00540C07" w:rsidRDefault="00540C07">
      <w:pPr>
        <w:spacing w:after="0" w:line="240" w:lineRule="auto"/>
      </w:pPr>
      <w:r>
        <w:separator/>
      </w:r>
    </w:p>
  </w:footnote>
  <w:footnote w:type="continuationSeparator" w:id="0">
    <w:p w14:paraId="1F3BD38D" w14:textId="77777777" w:rsidR="00540C07" w:rsidRDefault="00540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AC25" w14:textId="77777777" w:rsidR="001D17FC" w:rsidRPr="00E21711" w:rsidRDefault="00E64DE0" w:rsidP="00E21711">
    <w:pPr>
      <w:pStyle w:val="Header"/>
      <w:pBdr>
        <w:bottom w:val="single" w:sz="18" w:space="1" w:color="auto"/>
      </w:pBdr>
      <w:spacing w:after="200"/>
      <w:rPr>
        <w:rFonts w:ascii="Georgia" w:hAnsi="Georgia"/>
        <w:sz w:val="36"/>
        <w:szCs w:val="36"/>
      </w:rPr>
    </w:pPr>
    <w:r>
      <w:rPr>
        <w:rFonts w:ascii="Georgia" w:hAnsi="Georgia"/>
        <w:sz w:val="36"/>
        <w:szCs w:val="36"/>
      </w:rPr>
      <w:t>CSU-L4</w:t>
    </w:r>
    <w:r w:rsidRPr="00BC1F27">
      <w:rPr>
        <w:rFonts w:ascii="Georgia" w:hAnsi="Georgia"/>
        <w:sz w:val="36"/>
        <w:szCs w:val="36"/>
      </w:rPr>
      <w:t xml:space="preserve"> </w:t>
    </w:r>
    <w:r>
      <w:rPr>
        <w:rFonts w:ascii="Georgia" w:hAnsi="Georgia"/>
        <w:sz w:val="36"/>
        <w:szCs w:val="36"/>
      </w:rPr>
      <w:t>Information Summary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numFmt w:val="decimal"/>
    <w:numStart w:val="3"/>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804"/>
    <w:rsid w:val="000D7B85"/>
    <w:rsid w:val="001D17FC"/>
    <w:rsid w:val="00201496"/>
    <w:rsid w:val="00223804"/>
    <w:rsid w:val="00540C07"/>
    <w:rsid w:val="00562D22"/>
    <w:rsid w:val="007A610A"/>
    <w:rsid w:val="007A6750"/>
    <w:rsid w:val="00A62970"/>
    <w:rsid w:val="00A77AAE"/>
    <w:rsid w:val="00AD2E8F"/>
    <w:rsid w:val="00B22585"/>
    <w:rsid w:val="00B411DC"/>
    <w:rsid w:val="00B879C6"/>
    <w:rsid w:val="00C84614"/>
    <w:rsid w:val="00CC548F"/>
    <w:rsid w:val="00D62EAA"/>
    <w:rsid w:val="00D72142"/>
    <w:rsid w:val="00E64DE0"/>
    <w:rsid w:val="00F9767A"/>
    <w:rsid w:val="00FE2E5D"/>
    <w:rsid w:val="042E2EED"/>
    <w:rsid w:val="070A878D"/>
    <w:rsid w:val="55283FBA"/>
    <w:rsid w:val="77712B5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203AD"/>
  <w15:chartTrackingRefBased/>
  <w15:docId w15:val="{563498F6-0F48-453A-81DE-32E2329CB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8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38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38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38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38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38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8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8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8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8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38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38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38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38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38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8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8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804"/>
    <w:rPr>
      <w:rFonts w:eastAsiaTheme="majorEastAsia" w:cstheme="majorBidi"/>
      <w:color w:val="272727" w:themeColor="text1" w:themeTint="D8"/>
    </w:rPr>
  </w:style>
  <w:style w:type="paragraph" w:styleId="Title">
    <w:name w:val="Title"/>
    <w:basedOn w:val="Normal"/>
    <w:next w:val="Normal"/>
    <w:link w:val="TitleChar"/>
    <w:uiPriority w:val="10"/>
    <w:qFormat/>
    <w:rsid w:val="002238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8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8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8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804"/>
    <w:pPr>
      <w:spacing w:before="160"/>
      <w:jc w:val="center"/>
    </w:pPr>
    <w:rPr>
      <w:i/>
      <w:iCs/>
      <w:color w:val="404040" w:themeColor="text1" w:themeTint="BF"/>
    </w:rPr>
  </w:style>
  <w:style w:type="character" w:customStyle="1" w:styleId="QuoteChar">
    <w:name w:val="Quote Char"/>
    <w:basedOn w:val="DefaultParagraphFont"/>
    <w:link w:val="Quote"/>
    <w:uiPriority w:val="29"/>
    <w:rsid w:val="00223804"/>
    <w:rPr>
      <w:i/>
      <w:iCs/>
      <w:color w:val="404040" w:themeColor="text1" w:themeTint="BF"/>
    </w:rPr>
  </w:style>
  <w:style w:type="paragraph" w:styleId="ListParagraph">
    <w:name w:val="List Paragraph"/>
    <w:basedOn w:val="Normal"/>
    <w:uiPriority w:val="34"/>
    <w:qFormat/>
    <w:rsid w:val="00223804"/>
    <w:pPr>
      <w:ind w:left="720"/>
      <w:contextualSpacing/>
    </w:pPr>
  </w:style>
  <w:style w:type="character" w:styleId="IntenseEmphasis">
    <w:name w:val="Intense Emphasis"/>
    <w:basedOn w:val="DefaultParagraphFont"/>
    <w:uiPriority w:val="21"/>
    <w:qFormat/>
    <w:rsid w:val="00223804"/>
    <w:rPr>
      <w:i/>
      <w:iCs/>
      <w:color w:val="0F4761" w:themeColor="accent1" w:themeShade="BF"/>
    </w:rPr>
  </w:style>
  <w:style w:type="paragraph" w:styleId="IntenseQuote">
    <w:name w:val="Intense Quote"/>
    <w:basedOn w:val="Normal"/>
    <w:next w:val="Normal"/>
    <w:link w:val="IntenseQuoteChar"/>
    <w:uiPriority w:val="30"/>
    <w:qFormat/>
    <w:rsid w:val="002238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3804"/>
    <w:rPr>
      <w:i/>
      <w:iCs/>
      <w:color w:val="0F4761" w:themeColor="accent1" w:themeShade="BF"/>
    </w:rPr>
  </w:style>
  <w:style w:type="character" w:styleId="IntenseReference">
    <w:name w:val="Intense Reference"/>
    <w:basedOn w:val="DefaultParagraphFont"/>
    <w:uiPriority w:val="32"/>
    <w:qFormat/>
    <w:rsid w:val="00223804"/>
    <w:rPr>
      <w:b/>
      <w:bCs/>
      <w:smallCaps/>
      <w:color w:val="0F4761" w:themeColor="accent1" w:themeShade="BF"/>
      <w:spacing w:val="5"/>
    </w:rPr>
  </w:style>
  <w:style w:type="paragraph" w:styleId="Header">
    <w:name w:val="header"/>
    <w:basedOn w:val="Normal"/>
    <w:link w:val="HeaderChar"/>
    <w:uiPriority w:val="99"/>
    <w:semiHidden/>
    <w:unhideWhenUsed/>
    <w:rsid w:val="0022380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23804"/>
  </w:style>
  <w:style w:type="paragraph" w:styleId="Footer">
    <w:name w:val="footer"/>
    <w:basedOn w:val="Normal"/>
    <w:link w:val="FooterChar"/>
    <w:uiPriority w:val="99"/>
    <w:semiHidden/>
    <w:unhideWhenUsed/>
    <w:rsid w:val="0022380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23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A05130-F42D-4E1A-A433-6B4018D886F8}">
  <ds:schemaRefs>
    <ds:schemaRef ds:uri="http://schemas.microsoft.com/sharepoint/v3/contenttype/forms"/>
  </ds:schemaRefs>
</ds:datastoreItem>
</file>

<file path=customXml/itemProps2.xml><?xml version="1.0" encoding="utf-8"?>
<ds:datastoreItem xmlns:ds="http://schemas.openxmlformats.org/officeDocument/2006/customXml" ds:itemID="{D253B5B7-A1F3-4D2D-B063-BA3077D17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7B5453-770A-4864-BCFB-C003F95CDA4F}">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452</Words>
  <Characters>2578</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CAST-L3 Candidate Self Review</dc:title>
  <dc:subject/>
  <dc:creator>Natalie Burford</dc:creator>
  <cp:keywords/>
  <dc:description/>
  <cp:lastModifiedBy>Jo Roberts</cp:lastModifiedBy>
  <cp:revision>10</cp:revision>
  <dcterms:created xsi:type="dcterms:W3CDTF">2024-09-02T15:27:00Z</dcterms:created>
  <dcterms:modified xsi:type="dcterms:W3CDTF">2026-08-04T14:48:00Z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